
<file path=[Content_Types].xml><?xml version="1.0" encoding="utf-8"?>
<Types xmlns="http://schemas.openxmlformats.org/package/2006/content-types">
  <Default Extension="wmf" ContentType="image/x-wmf"/>
  <Default Extension="png" ContentType="image/png"/>
  <Default Extension="jpg" ContentType="image/jpe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Bdr>
          <w:left w:val="none" w:color="000000" w:sz="4" w:space="0"/>
          <w:top w:val="none" w:color="000000" w:sz="4" w:space="0"/>
          <w:right w:val="none" w:color="000000" w:sz="4" w:space="0"/>
          <w:bottom w:val="none" w:color="000000" w:sz="4" w:space="0"/>
        </w:pBdr>
      </w:pPr>
      <w:r>
        <w:t xml:space="preserve"> </w:t>
      </w:r>
      <w:r/>
    </w:p>
    <w:p>
      <w:pPr>
        <w:jc w:val="right"/>
        <w:pBdr>
          <w:left w:val="none" w:color="000000" w:sz="4" w:space="0"/>
          <w:top w:val="none" w:color="000000" w:sz="4" w:space="0"/>
          <w:right w:val="none" w:color="000000" w:sz="4" w:space="0"/>
          <w:bottom w:val="none" w:color="000000" w:sz="4" w:space="0"/>
        </w:pBdr>
      </w:pPr>
      <w:r>
        <mc:AlternateContent>
          <mc:Choice Requires="wpg">
            <w:drawing>
              <wp:inline xmlns:wp="http://schemas.openxmlformats.org/drawingml/2006/wordprocessingDrawing" distT="0" distB="0" distL="0" distR="0">
                <wp:extent cx="1733490" cy="892187"/>
                <wp:effectExtent l="0" t="0" r="0" b="0"/>
                <wp:docPr id="1" name=""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1707887" name="" hidden="0"/>
                        <pic:cNvPicPr>
                          <a:picLocks noChangeAspect="1"/>
                        </pic:cNvPicPr>
                        <pic:nvPr isPhoto="0" userDrawn="0"/>
                      </pic:nvPicPr>
                      <pic:blipFill>
                        <a:blip r:embed="rId9"/>
                        <a:stretch/>
                      </pic:blipFill>
                      <pic:spPr bwMode="auto">
                        <a:xfrm flipH="0" flipV="0">
                          <a:off x="0" y="0"/>
                          <a:ext cx="1733490" cy="892187"/>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136.5pt;height:70.3pt;" stroked="false">
                <v:path textboxrect="0,0,0,0"/>
                <v:imagedata r:id="rId9" o:title=""/>
              </v:shape>
            </w:pict>
          </mc:Fallback>
        </mc:AlternateContent>
      </w:r>
      <w:r>
        <w:t xml:space="preserve">  </w:t>
      </w:r>
      <w:r>
        <w:t xml:space="preserve">                                          </w:t>
        <mc:AlternateContent>
          <mc:Choice Requires="wpg">
            <w:drawing>
              <wp:inline xmlns:wp="http://schemas.openxmlformats.org/drawingml/2006/wordprocessingDrawing" distT="0" distB="0" distL="0" distR="0">
                <wp:extent cx="2380910" cy="998232"/>
                <wp:effectExtent l="0" t="0" r="0" b="0"/>
                <wp:docPr id="2" name=""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1213405" name="" hidden="0"/>
                        <pic:cNvPicPr>
                          <a:picLocks noChangeAspect="1"/>
                        </pic:cNvPicPr>
                        <pic:nvPr isPhoto="0" userDrawn="0"/>
                      </pic:nvPicPr>
                      <pic:blipFill>
                        <a:blip r:embed="rId10"/>
                        <a:stretch/>
                      </pic:blipFill>
                      <pic:spPr bwMode="auto">
                        <a:xfrm flipH="0" flipV="0">
                          <a:off x="0" y="0"/>
                          <a:ext cx="2380909" cy="998231"/>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187.5pt;height:78.6pt;" stroked="false">
                <v:path textboxrect="0,0,0,0"/>
                <v:imagedata r:id="rId10" o:title=""/>
              </v:shape>
            </w:pict>
          </mc:Fallback>
        </mc:AlternateContent>
      </w:r>
      <w:r/>
    </w:p>
    <w:p>
      <w:pPr>
        <w:pBdr>
          <w:left w:val="none" w:color="000000" w:sz="4" w:space="0"/>
          <w:top w:val="none" w:color="000000" w:sz="4" w:space="0"/>
          <w:right w:val="none" w:color="000000" w:sz="4" w:space="0"/>
          <w:bottom w:val="none" w:color="000000" w:sz="4" w:space="0"/>
        </w:pBdr>
      </w:pPr>
      <w:r/>
      <w:r/>
    </w:p>
    <w:p>
      <w:pPr>
        <w:rPr>
          <w:highlight w:val="none"/>
        </w:rPr>
        <w:pBdr>
          <w:left w:val="none" w:color="000000" w:sz="4" w:space="0"/>
          <w:top w:val="none" w:color="000000" w:sz="4" w:space="0"/>
          <w:right w:val="none" w:color="000000" w:sz="4" w:space="0"/>
          <w:bottom w:val="none" w:color="000000" w:sz="4" w:space="0"/>
        </w:pBdr>
      </w:pPr>
      <w:r>
        <w:t xml:space="preserve">Pressemitteilung</w:t>
        <w:br/>
      </w:r>
      <w:r>
        <w:rPr>
          <w:highlight w:val="none"/>
        </w:rPr>
        <w:t xml:space="preserve">20.12.2022</w:t>
      </w:r>
      <w:r>
        <w:rPr>
          <w:highlight w:val="none"/>
        </w:rPr>
      </w:r>
      <w:r/>
    </w:p>
    <w:p>
      <w:pPr>
        <w:rPr>
          <w:b/>
        </w:rPr>
        <w:pBdr>
          <w:left w:val="none" w:color="000000" w:sz="4" w:space="0"/>
          <w:top w:val="none" w:color="000000" w:sz="4" w:space="0"/>
          <w:right w:val="none" w:color="000000" w:sz="4" w:space="0"/>
          <w:bottom w:val="none" w:color="000000" w:sz="4" w:space="0"/>
        </w:pBdr>
      </w:pPr>
      <w:r>
        <w:rPr>
          <w:b/>
          <w:sz w:val="28"/>
        </w:rPr>
        <w:t xml:space="preserve">Tausende Büromöbel und IT-Zubehör in Oberursel an Vereine und NGOs abzugeben</w:t>
      </w:r>
      <w:r>
        <w:rPr>
          <w:b/>
        </w:rPr>
      </w:r>
      <w:r/>
    </w:p>
    <w:p>
      <w:pPr>
        <w:rPr>
          <w:b/>
        </w:rPr>
        <w:pBdr>
          <w:left w:val="none" w:color="000000" w:sz="4" w:space="0"/>
          <w:top w:val="none" w:color="000000" w:sz="4" w:space="0"/>
          <w:right w:val="none" w:color="000000" w:sz="4" w:space="0"/>
          <w:bottom w:val="none" w:color="000000" w:sz="4" w:space="0"/>
        </w:pBdr>
      </w:pPr>
      <w:r>
        <w:rPr>
          <w:b/>
        </w:rPr>
        <w:t xml:space="preserve">Bislang größte Sachspenden-Vermittlung von WeiterGebenOrg</w:t>
      </w:r>
      <w:r>
        <w:rPr>
          <w:b/>
        </w:rPr>
      </w:r>
      <w:r/>
    </w:p>
    <w:p>
      <w:pPr>
        <w:pBdr>
          <w:left w:val="none" w:color="000000" w:sz="4" w:space="0"/>
          <w:top w:val="none" w:color="000000" w:sz="4" w:space="0"/>
          <w:right w:val="none" w:color="000000" w:sz="4" w:space="0"/>
          <w:bottom w:val="none" w:color="000000" w:sz="4" w:space="0"/>
        </w:pBdr>
      </w:pPr>
      <w:r>
        <w:t xml:space="preserve">Bis Februar 2023 sind in Oberursel über tausend gebrauchte Büromöbel und IT-Zubehör als Sachspende abzuholen. Dabei handelt es sich um Bürostühle, schmale Bürotische (1,60 m) und dazu passende Schubladencontainer, Schränke (2,00 m und 2,40 m hoch) sowie Av</w:t>
      </w:r>
      <w:r>
        <w:t xml:space="preserve">aya-Telefone, Tastaturen, Dell-Monitore und Dell-Laptop-Docking-Stationen. Außerdem kleinere Mengen Sideboards und Whiteboard-Tafeln. Die Möbel und Geräte werden von der in Oberursel ansässigen ATMIRA Projekt 37 GmbH gespendet und sind übe</w:t>
      </w:r>
      <w:r>
        <w:t xml:space="preserve">rwiegend in leicht gebrauchtem Zustand.</w:t>
      </w:r>
      <w:r/>
    </w:p>
    <w:p>
      <w:pPr>
        <w:pBdr>
          <w:left w:val="none" w:color="000000" w:sz="4" w:space="0"/>
          <w:top w:val="none" w:color="000000" w:sz="4" w:space="0"/>
          <w:right w:val="none" w:color="000000" w:sz="4" w:space="0"/>
          <w:bottom w:val="none" w:color="000000" w:sz="4" w:space="0"/>
        </w:pBdr>
      </w:pPr>
      <w:r>
        <w:t xml:space="preserve">Das Sozialunternehmen WeiterGebenOrg koordiniert die Vermittlung an gemeinnützige und gemeinwohlorientierte Vereinen und Einrichtungen. Es wird lediglich eine minimale Servicegebühr berechnet. Eine Übersicht der jeweils aktuell verfügbaren Mengen kann per </w:t>
      </w:r>
      <w:r>
        <w:t xml:space="preserve">Online-Formular auf </w:t>
      </w:r>
      <w:hyperlink r:id="rId11" w:tooltip="https://weitergeben.org/moebel-suchen/" w:history="1">
        <w:r>
          <w:rPr>
            <w:rStyle w:val="792"/>
          </w:rPr>
          <w:t xml:space="preserve">https://weitergeben.org/moebel-suchen/</w:t>
        </w:r>
      </w:hyperlink>
      <w:r>
        <w:t xml:space="preserve"> automatisiert per Mail angefordert werden. </w:t>
      </w:r>
      <w:r>
        <w:t xml:space="preserve">Konkrete Anfragen und Terminvereinbarung zur Abholung koordiniert Harald Prokscha, Tel. 0177 87 34 500, info@weitergeben.org</w:t>
      </w:r>
      <w:r/>
    </w:p>
    <w:p>
      <w:pPr>
        <w:pBdr>
          <w:left w:val="none" w:color="000000" w:sz="4" w:space="0"/>
          <w:top w:val="none" w:color="000000" w:sz="4" w:space="0"/>
          <w:right w:val="none" w:color="000000" w:sz="4" w:space="0"/>
          <w:bottom w:val="none" w:color="000000" w:sz="4" w:space="0"/>
        </w:pBdr>
      </w:pPr>
      <w:r>
        <w:t xml:space="preserve">WeiterGebenOrg vermittelt gebrauchte Schul-, Büro- und Hotelmöbel exklusiv an interessierte gemeinnützige Organisationen und ist die einzige Koordinierungsstelle in der EU für gebrauchte Schulmöbel. Die Sachspenden werden überwiegend im Ursprungsland, aber</w:t>
      </w:r>
      <w:r>
        <w:t xml:space="preserve"> au</w:t>
      </w:r>
      <w:r>
        <w:t xml:space="preserve">ch in gemeinnützige Einrichtungen und Schulen in ganz Europas und bis nach Afrika weitergegeben. In Hessen wurden bereits erfolgreich gebrauchte Möbel von Continental Reifen in Frankfurt und vom Landeswohlfahrtsverband Hessen in eine neue Nutzung vermittel</w:t>
      </w:r>
      <w:r>
        <w:t xml:space="preserve">t.</w:t>
      </w:r>
      <w:r/>
    </w:p>
    <w:p>
      <w:pPr>
        <w:contextualSpacing w:val="false"/>
        <w:jc w:val="left"/>
        <w:pBdr>
          <w:left w:val="none" w:color="000000" w:sz="4" w:space="0"/>
          <w:top w:val="none" w:color="000000" w:sz="4" w:space="0"/>
          <w:right w:val="none" w:color="000000" w:sz="4" w:space="0"/>
          <w:bottom w:val="none" w:color="000000" w:sz="4" w:space="0"/>
        </w:pBdr>
        <w:suppressLineNumbers w:val="0"/>
      </w:pPr>
      <w:r>
        <w:t xml:space="preserve">Neben dem wohltätigen Zweck ist auch die ökologische Wirkung ein erklärtes Ziel des Sozialunternehmens. Durch die Nutzung von gebrauchten Möbeln kann der CO</w:t>
      </w:r>
      <w:r>
        <w:rPr>
          <w:vertAlign w:val="subscript"/>
        </w:rPr>
        <w:t xml:space="preserve">2</w:t>
      </w:r>
      <w:r>
        <w:t xml:space="preserve">-Ausstoß im Vergleich zum Kauf von fabrikneuen Möbeln um bis zu 90% reduziert werden. Wertvolle</w:t>
      </w:r>
      <w:r>
        <w:t xml:space="preserve"> Ressourcen bleiben im Kreislauf erhalten.</w:t>
      </w:r>
      <w:r>
        <w:t xml:space="preserve"> </w:t>
      </w:r>
      <w:r>
        <w:t xml:space="preserve">Übersteigt die Spendenmenge die Anzahl der von gemeinnützigen Einrichtungen angefragten Möbel, werden die restlichen Möbelstücke der Allgemeinheit angeboten, um eine unnötige Vernichtung zu vermeiden.</w:t>
      </w:r>
      <w:r/>
    </w:p>
    <w:p>
      <w:pPr>
        <w:rPr>
          <w:highlight w:val="none"/>
        </w:rPr>
        <w:pBdr>
          <w:left w:val="none" w:color="000000" w:sz="4" w:space="0"/>
          <w:top w:val="none" w:color="000000" w:sz="4" w:space="0"/>
          <w:right w:val="none" w:color="000000" w:sz="4" w:space="0"/>
          <w:bottom w:val="none" w:color="000000" w:sz="4" w:space="0"/>
        </w:pBdr>
      </w:pPr>
      <w:r>
        <w:t xml:space="preserve">Das Sozialunternehmen WeiterGebenOrg ist ein Partner des Re-Use Netzwerk Hessen. Das Re-Use Netzwerk Hessen bringt kommunale Entsorgungsbetriebe und sozial engagierte Secondhand-Warenhäuser zusammen, um die Kreislaufwirtschaft und Wiederverwendung von Gebr</w:t>
      </w:r>
      <w:r>
        <w:t xml:space="preserve">auchtprodukten in Hessen zu stärken.</w:t>
      </w:r>
      <w:r/>
    </w:p>
    <w:p>
      <w:pPr>
        <w:rPr>
          <w:b/>
        </w:rPr>
        <w:pBdr>
          <w:left w:val="none" w:color="000000" w:sz="4" w:space="0"/>
          <w:top w:val="none" w:color="000000" w:sz="4" w:space="0"/>
          <w:right w:val="none" w:color="000000" w:sz="4" w:space="0"/>
          <w:bottom w:val="none" w:color="000000" w:sz="4" w:space="0"/>
        </w:pBdr>
      </w:pPr>
      <w:r>
        <w:rPr>
          <w:b/>
          <w:highlight w:val="none"/>
        </w:rPr>
        <w:t xml:space="preserve">Pressekontakt</w:t>
      </w:r>
      <w:r>
        <w:rPr>
          <w:b/>
          <w:highlight w:val="none"/>
        </w:rPr>
      </w:r>
      <w:r/>
    </w:p>
    <w:tbl>
      <w:tblPr>
        <w:tblStyle w:val="666"/>
        <w:tblW w:w="0" w:type="auto"/>
        <w:tblLook w:val="04A0" w:firstRow="1" w:lastRow="0" w:firstColumn="1" w:lastColumn="0" w:noHBand="0" w:noVBand="1"/>
      </w:tblPr>
      <w:tblGrid>
        <w:gridCol w:w="4677"/>
        <w:gridCol w:w="4677"/>
      </w:tblGrid>
      <w:tr>
        <w:trPr/>
        <w:tc>
          <w:tcPr>
            <w:tcBorders>
              <w:left w:val="none" w:color="000000" w:sz="4" w:space="0"/>
              <w:top w:val="none" w:color="000000" w:sz="4" w:space="0"/>
              <w:right w:val="none" w:color="000000" w:sz="4" w:space="0"/>
              <w:bottom w:val="none" w:color="000000" w:sz="4" w:space="0"/>
            </w:tcBorders>
            <w:tcMar>
              <w:left w:w="0" w:type="dxa"/>
              <w:top w:w="0" w:type="dxa"/>
              <w:right w:w="0" w:type="dxa"/>
              <w:bottom w:w="0" w:type="dxa"/>
            </w:tcMar>
            <w:tcW w:w="4677" w:type="dxa"/>
            <w:textDirection w:val="lrTb"/>
            <w:noWrap w:val="false"/>
          </w:tcPr>
          <w:p>
            <w:pPr>
              <w:spacing w:lineRule="auto" w:line="276"/>
              <w:rPr>
                <w:highlight w:val="none"/>
              </w:rPr>
              <w:pBdr>
                <w:left w:val="none" w:color="000000" w:sz="4" w:space="0"/>
                <w:top w:val="none" w:color="000000" w:sz="4" w:space="0"/>
                <w:right w:val="none" w:color="000000" w:sz="4" w:space="0"/>
                <w:bottom w:val="none" w:color="000000" w:sz="4" w:space="0"/>
              </w:pBdr>
            </w:pPr>
            <w:r>
              <w:rPr>
                <w:highlight w:val="none"/>
              </w:rPr>
              <w:t xml:space="preserve">WeiterGebenOrg</w:t>
            </w:r>
            <w:r>
              <w:rPr>
                <w:highlight w:val="none"/>
              </w:rPr>
            </w:r>
            <w:r/>
          </w:p>
          <w:p>
            <w:pPr>
              <w:spacing w:lineRule="auto" w:line="276"/>
              <w:rPr>
                <w:highlight w:val="none"/>
              </w:rPr>
              <w:pBdr>
                <w:left w:val="none" w:color="000000" w:sz="4" w:space="0"/>
                <w:top w:val="none" w:color="000000" w:sz="4" w:space="0"/>
                <w:right w:val="none" w:color="000000" w:sz="4" w:space="0"/>
                <w:bottom w:val="none" w:color="000000" w:sz="4" w:space="0"/>
              </w:pBdr>
            </w:pPr>
            <w:r>
              <w:rPr>
                <w:highlight w:val="none"/>
              </w:rPr>
              <w:t xml:space="preserve">Harald Prokscha</w:t>
            </w:r>
            <w:r>
              <w:rPr>
                <w:highlight w:val="none"/>
              </w:rPr>
            </w:r>
            <w:r/>
          </w:p>
          <w:p>
            <w:pPr>
              <w:spacing w:lineRule="auto" w:line="276"/>
              <w:rPr>
                <w:highlight w:val="none"/>
              </w:rPr>
              <w:pBdr>
                <w:left w:val="none" w:color="000000" w:sz="4" w:space="0"/>
                <w:top w:val="none" w:color="000000" w:sz="4" w:space="0"/>
                <w:right w:val="none" w:color="000000" w:sz="4" w:space="0"/>
                <w:bottom w:val="none" w:color="000000" w:sz="4" w:space="0"/>
              </w:pBdr>
            </w:pPr>
            <w:r>
              <w:rPr>
                <w:highlight w:val="none"/>
              </w:rPr>
              <w:t xml:space="preserve">Telefon: +49177 87 34 500</w:t>
            </w:r>
            <w:r>
              <w:rPr>
                <w:highlight w:val="none"/>
              </w:rPr>
            </w:r>
            <w:r/>
          </w:p>
          <w:p>
            <w:pPr>
              <w:spacing w:lineRule="auto" w:line="276"/>
              <w:rPr>
                <w:highlight w:val="none"/>
              </w:rPr>
              <w:pBdr>
                <w:left w:val="none" w:color="000000" w:sz="4" w:space="0"/>
                <w:top w:val="none" w:color="000000" w:sz="4" w:space="0"/>
                <w:right w:val="none" w:color="000000" w:sz="4" w:space="0"/>
                <w:bottom w:val="none" w:color="000000" w:sz="4" w:space="0"/>
              </w:pBdr>
            </w:pPr>
            <w:r>
              <w:rPr>
                <w:highlight w:val="none"/>
              </w:rPr>
              <w:t xml:space="preserve">E-Mail: info@weitergeben.org</w:t>
            </w:r>
            <w:r>
              <w:rPr>
                <w:highlight w:val="none"/>
              </w:rPr>
            </w:r>
            <w:r/>
          </w:p>
          <w:p>
            <w:pPr>
              <w:spacing w:lineRule="auto" w:line="276"/>
              <w:rPr>
                <w:highlight w:val="none"/>
              </w:rPr>
              <w:pBdr>
                <w:left w:val="none" w:color="000000" w:sz="4" w:space="0"/>
                <w:top w:val="none" w:color="000000" w:sz="4" w:space="0"/>
                <w:right w:val="none" w:color="000000" w:sz="4" w:space="0"/>
                <w:bottom w:val="none" w:color="000000" w:sz="4" w:space="0"/>
              </w:pBdr>
            </w:pPr>
            <w:r>
              <w:rPr>
                <w:highlight w:val="none"/>
              </w:rPr>
            </w:r>
            <w:r>
              <w:rPr>
                <w:highlight w:val="none"/>
              </w:rPr>
            </w:r>
            <w:r/>
          </w:p>
        </w:tc>
        <w:tc>
          <w:tcPr>
            <w:tcBorders>
              <w:left w:val="none" w:color="000000" w:sz="4" w:space="0"/>
              <w:top w:val="none" w:color="000000" w:sz="4" w:space="0"/>
              <w:right w:val="none" w:color="000000" w:sz="4" w:space="0"/>
              <w:bottom w:val="none" w:color="000000" w:sz="4" w:space="0"/>
            </w:tcBorders>
            <w:tcMar>
              <w:left w:w="0" w:type="dxa"/>
              <w:top w:w="0" w:type="dxa"/>
              <w:right w:w="0" w:type="dxa"/>
              <w:bottom w:w="0" w:type="dxa"/>
            </w:tcMar>
            <w:tcW w:w="4677" w:type="dxa"/>
            <w:textDirection w:val="lrTb"/>
            <w:noWrap w:val="false"/>
          </w:tcPr>
          <w:p>
            <w:pPr>
              <w:spacing w:lineRule="auto" w:line="276"/>
              <w:pBdr>
                <w:left w:val="none" w:color="000000" w:sz="4" w:space="0"/>
                <w:top w:val="none" w:color="000000" w:sz="4" w:space="0"/>
                <w:right w:val="none" w:color="000000" w:sz="4" w:space="0"/>
                <w:bottom w:val="none" w:color="000000" w:sz="4" w:space="0"/>
              </w:pBdr>
            </w:pPr>
            <w:r>
              <w:rPr>
                <w:highlight w:val="none"/>
              </w:rPr>
              <w:t xml:space="preserve">Re-Use Netzwerk in Hessen</w:t>
            </w:r>
            <w:r>
              <w:rPr>
                <w:highlight w:val="none"/>
              </w:rPr>
            </w:r>
            <w:r/>
          </w:p>
          <w:p>
            <w:pPr>
              <w:spacing w:lineRule="auto" w:line="276"/>
              <w:pBdr>
                <w:left w:val="none" w:color="000000" w:sz="4" w:space="0"/>
                <w:top w:val="none" w:color="000000" w:sz="4" w:space="0"/>
                <w:right w:val="none" w:color="000000" w:sz="4" w:space="0"/>
                <w:bottom w:val="none" w:color="000000" w:sz="4" w:space="0"/>
              </w:pBdr>
            </w:pPr>
            <w:r>
              <w:rPr>
                <w:highlight w:val="none"/>
              </w:rPr>
              <w:t xml:space="preserve">Imke Eichelberg</w:t>
            </w:r>
            <w:r>
              <w:rPr>
                <w:highlight w:val="none"/>
              </w:rPr>
            </w:r>
            <w:r/>
          </w:p>
          <w:p>
            <w:pPr>
              <w:spacing w:lineRule="auto" w:line="276"/>
              <w:pBdr>
                <w:left w:val="none" w:color="000000" w:sz="4" w:space="0"/>
                <w:top w:val="none" w:color="000000" w:sz="4" w:space="0"/>
                <w:right w:val="none" w:color="000000" w:sz="4" w:space="0"/>
                <w:bottom w:val="none" w:color="000000" w:sz="4" w:space="0"/>
              </w:pBdr>
            </w:pPr>
            <w:r>
              <w:rPr>
                <w:highlight w:val="none"/>
              </w:rPr>
              <w:t xml:space="preserve">Telefon: 069 942163 153</w:t>
            </w:r>
            <w:r>
              <w:rPr>
                <w:highlight w:val="none"/>
              </w:rPr>
            </w:r>
            <w:r/>
          </w:p>
          <w:p>
            <w:pPr>
              <w:spacing w:lineRule="auto" w:line="276"/>
              <w:pBdr>
                <w:left w:val="none" w:color="000000" w:sz="4" w:space="0"/>
                <w:top w:val="none" w:color="000000" w:sz="4" w:space="0"/>
                <w:right w:val="none" w:color="000000" w:sz="4" w:space="0"/>
                <w:bottom w:val="none" w:color="000000" w:sz="4" w:space="0"/>
              </w:pBdr>
            </w:pPr>
            <w:r>
              <w:rPr>
                <w:highlight w:val="none"/>
              </w:rPr>
              <w:t xml:space="preserve">E-Mail: reuse-hessen@gwr-frankfurt.de</w:t>
            </w:r>
            <w:r>
              <w:rPr>
                <w:highlight w:val="none"/>
              </w:rPr>
            </w:r>
            <w:r/>
          </w:p>
        </w:tc>
      </w:tr>
    </w:tbl>
    <w:p>
      <w:pPr>
        <w:pBdr>
          <w:left w:val="none" w:color="000000" w:sz="4" w:space="0"/>
          <w:top w:val="none" w:color="000000" w:sz="4" w:space="0"/>
          <w:right w:val="none" w:color="000000" w:sz="4" w:space="0"/>
          <w:bottom w:val="none" w:color="000000" w:sz="4" w:space="0"/>
        </w:pBdr>
      </w:pPr>
      <w:r>
        <w:rPr>
          <w:highlight w:val="none"/>
        </w:rPr>
      </w:r>
      <w:r>
        <w:rPr>
          <w:highlight w:val="none"/>
        </w:rPr>
      </w:r>
      <w:r/>
    </w:p>
    <w:p>
      <w:pPr>
        <w:pBdr>
          <w:left w:val="none" w:color="000000" w:sz="4" w:space="0"/>
          <w:top w:val="none" w:color="000000" w:sz="4" w:space="0"/>
          <w:right w:val="none" w:color="000000" w:sz="4" w:space="0"/>
          <w:bottom w:val="none" w:color="000000" w:sz="4" w:space="0"/>
        </w:pBdr>
      </w:pPr>
      <w:r>
        <w:rPr>
          <w:highlight w:val="none"/>
        </w:rPr>
      </w:r>
      <w:r>
        <w:rPr>
          <w:highlight w:val="none"/>
        </w:rPr>
      </w:r>
      <w:r/>
    </w:p>
    <w:p>
      <w:pPr>
        <w:rPr>
          <w:b/>
        </w:rPr>
        <w:pBdr>
          <w:left w:val="none" w:color="000000" w:sz="4" w:space="0"/>
          <w:top w:val="none" w:color="000000" w:sz="4" w:space="0"/>
          <w:right w:val="none" w:color="000000" w:sz="4" w:space="0"/>
          <w:bottom w:val="none" w:color="000000" w:sz="4" w:space="0"/>
        </w:pBdr>
      </w:pPr>
      <w:r>
        <w:rPr>
          <w:b/>
          <w:highlight w:val="none"/>
        </w:rPr>
        <w:t xml:space="preserve">Über WeitergebenOrg</w:t>
      </w:r>
      <w:r>
        <w:rPr>
          <w:b/>
          <w:highlight w:val="none"/>
        </w:rPr>
      </w:r>
      <w:r/>
    </w:p>
    <w:p>
      <w:pPr>
        <w:pBdr>
          <w:left w:val="none" w:color="000000" w:sz="4" w:space="0"/>
          <w:top w:val="none" w:color="000000" w:sz="4" w:space="0"/>
          <w:right w:val="none" w:color="000000" w:sz="4" w:space="0"/>
          <w:bottom w:val="none" w:color="000000" w:sz="4" w:space="0"/>
        </w:pBdr>
      </w:pPr>
      <w:r>
        <w:rPr>
          <w:highlight w:val="none"/>
        </w:rPr>
        <w:t xml:space="preserve">W</w:t>
      </w:r>
      <w:r>
        <w:rPr>
          <w:highlight w:val="none"/>
        </w:rPr>
        <w:t xml:space="preserve">eiterGebenOrg wurde gegründet, um der Umwelt und gemeinnützigen Institutionen zur Verfügung zu stehen. Über die Gebrauchtmöbel-Plattform haben Kindergärten, Schulen und gemeinnützige Einrichtungen, wie z. B. Vereine (g e.V.), Genossenschaften (gGG), gUG, g</w:t>
      </w:r>
      <w:r>
        <w:rPr>
          <w:highlight w:val="none"/>
        </w:rPr>
        <w:t xml:space="preserve">G</w:t>
      </w:r>
      <w:r>
        <w:rPr>
          <w:highlight w:val="none"/>
        </w:rPr>
        <w:t xml:space="preserve">mbH usw. Zugang zu kostenfreien gebrauchten Möbeln – in der Regel für Selbstabholer. WeiterGebenOrg ist der einzige Spendendienst, der auf gebrauchte Büromöbel und Gebrauchtmöbel in großer Anzahl spezialisiert ist. Generell werden die meisten Altmöbel verb</w:t>
      </w:r>
      <w:r>
        <w:rPr>
          <w:highlight w:val="none"/>
        </w:rPr>
        <w:t xml:space="preserve">r</w:t>
      </w:r>
      <w:r>
        <w:rPr>
          <w:highlight w:val="none"/>
        </w:rPr>
        <w:t xml:space="preserve">annt. OUnsere oberste Priorität hatist daher der Erhalt von Umweltressourcen. Vorrangig werden Gebrauchtmöbel an interessierte gemeinnützige Organisationen vermittelt.Wir vermitteln Gebrauchtmöbel exklusiv an interessierte gemeinnützige Organisationen. Übe</w:t>
      </w:r>
      <w:r>
        <w:rPr>
          <w:highlight w:val="none"/>
        </w:rPr>
        <w:t xml:space="preserve">r</w:t>
      </w:r>
      <w:r>
        <w:rPr>
          <w:highlight w:val="none"/>
        </w:rPr>
        <w:t xml:space="preserve">steigt die Spendenmenge die Anzahl der von Gemeinnützigen angefragten Möbel, werden diese Gegenstände auch der Allgemeinheit angeboten, um eine unnötige Vernichtung möglichst zu vermeiden.ist das Ziel, diese übrig gebliebenen Möbelstücke in die Weiternutzu</w:t>
      </w:r>
      <w:r>
        <w:rPr>
          <w:highlight w:val="none"/>
        </w:rPr>
        <w:t xml:space="preserve">ng zu vermitteln und eine Vernichtung möglichst zu vermeiden.</w:t>
      </w:r>
      <w:r>
        <w:rPr>
          <w:highlight w:val="none"/>
        </w:rPr>
      </w:r>
      <w:r/>
    </w:p>
    <w:p>
      <w:pPr>
        <w:pBdr>
          <w:left w:val="none" w:color="000000" w:sz="4" w:space="0"/>
          <w:top w:val="none" w:color="000000" w:sz="4" w:space="0"/>
          <w:right w:val="none" w:color="000000" w:sz="4" w:space="0"/>
          <w:bottom w:val="none" w:color="000000" w:sz="4" w:space="0"/>
        </w:pBdr>
      </w:pPr>
      <w:r>
        <w:rPr>
          <w:highlight w:val="none"/>
        </w:rPr>
      </w:r>
      <w:hyperlink r:id="rId12" w:tooltip="https://weitergeben.org/" w:history="1">
        <w:r>
          <w:rPr>
            <w:rStyle w:val="792"/>
            <w:highlight w:val="none"/>
          </w:rPr>
          <w:t xml:space="preserve">https://weitergeben.org/</w:t>
        </w:r>
      </w:hyperlink>
      <w:r>
        <w:rPr>
          <w:highlight w:val="none"/>
        </w:rPr>
        <w:t xml:space="preserve"> </w:t>
      </w:r>
      <w:r>
        <w:rPr>
          <w:highlight w:val="none"/>
        </w:rPr>
      </w:r>
      <w:r/>
    </w:p>
    <w:p>
      <w:pPr>
        <w:pBdr>
          <w:left w:val="none" w:color="000000" w:sz="4" w:space="0"/>
          <w:top w:val="none" w:color="000000" w:sz="4" w:space="0"/>
          <w:right w:val="none" w:color="000000" w:sz="4" w:space="0"/>
          <w:bottom w:val="none" w:color="000000" w:sz="4" w:space="0"/>
        </w:pBdr>
      </w:pPr>
      <w:r>
        <w:rPr>
          <w:highlight w:val="none"/>
        </w:rPr>
      </w:r>
      <w:r>
        <w:rPr>
          <w:highlight w:val="none"/>
        </w:rPr>
      </w:r>
      <w:r/>
    </w:p>
    <w:p>
      <w:pPr>
        <w:rPr>
          <w:b/>
        </w:rPr>
        <w:pBdr>
          <w:left w:val="none" w:color="000000" w:sz="4" w:space="0"/>
          <w:top w:val="none" w:color="000000" w:sz="4" w:space="0"/>
          <w:right w:val="none" w:color="000000" w:sz="4" w:space="0"/>
          <w:bottom w:val="none" w:color="000000" w:sz="4" w:space="0"/>
        </w:pBdr>
      </w:pPr>
      <w:r>
        <w:rPr>
          <w:b/>
          <w:highlight w:val="none"/>
        </w:rPr>
        <w:t xml:space="preserve">Über das Re-Use Netzwerk in Hessen</w:t>
      </w:r>
      <w:r>
        <w:rPr>
          <w:b/>
          <w:highlight w:val="none"/>
        </w:rPr>
      </w:r>
      <w:r/>
    </w:p>
    <w:p>
      <w:pPr>
        <w:pBdr>
          <w:left w:val="none" w:color="000000" w:sz="4" w:space="0"/>
          <w:top w:val="none" w:color="000000" w:sz="4" w:space="0"/>
          <w:right w:val="none" w:color="000000" w:sz="4" w:space="0"/>
          <w:bottom w:val="none" w:color="000000" w:sz="4" w:space="0"/>
        </w:pBdr>
      </w:pPr>
      <w:r>
        <w:rPr>
          <w:highlight w:val="none"/>
        </w:rPr>
        <w:t xml:space="preserve">D</w:t>
      </w:r>
      <w:r>
        <w:rPr>
          <w:highlight w:val="none"/>
        </w:rPr>
        <w:t xml:space="preserve">er Aufbau eines Re-Use Netzwerks in Hessen ist ein Projekt der GWR – gemeinnützige Gesellschaft für Wiederverwendung und Recycling mbH mit Sitz in Frankfurt am Main. Es wird gefördert durch das Hessische Ministerium für Umwelt, Klimaschutz, Landwirtschaft </w:t>
      </w:r>
      <w:r>
        <w:rPr>
          <w:highlight w:val="none"/>
        </w:rPr>
        <w:t xml:space="preserve">und Verbraucherschutz und das Umweltamt der Stadt Frankfurt am Main. </w:t>
      </w:r>
      <w:r>
        <w:rPr>
          <w:highlight w:val="none"/>
        </w:rPr>
      </w:r>
      <w:r/>
    </w:p>
    <w:p>
      <w:pPr>
        <w:contextualSpacing w:val="false"/>
        <w:jc w:val="left"/>
        <w:pBdr>
          <w:left w:val="none" w:color="000000" w:sz="4" w:space="0"/>
          <w:top w:val="none" w:color="000000" w:sz="4" w:space="0"/>
          <w:right w:val="none" w:color="000000" w:sz="4" w:space="0"/>
          <w:bottom w:val="none" w:color="000000" w:sz="4" w:space="0"/>
        </w:pBdr>
        <w:suppressLineNumbers w:val="0"/>
      </w:pPr>
      <w:r>
        <w:rPr>
          <w:highlight w:val="none"/>
        </w:rPr>
        <w:t xml:space="preserve">Mit dem Re-Use Netzwerk sollen Klima- und Ressourcenschutzziele des Landes und der Kommunen umgesetzt werden. Die Wiederverwendung von Gebrauchsprodukten ist ein wirkungsvoller Hebel, um den Verbrauch von Primärressourcen und die Freisetzung von CO</w:t>
      </w:r>
      <w:r>
        <w:rPr>
          <w:highlight w:val="none"/>
          <w:vertAlign w:val="subscript"/>
        </w:rPr>
        <w:t xml:space="preserve">2</w:t>
      </w:r>
      <w:r>
        <w:rPr>
          <w:highlight w:val="none"/>
        </w:rPr>
        <w:t xml:space="preserve"> zu redu</w:t>
      </w:r>
      <w:r>
        <w:rPr>
          <w:highlight w:val="none"/>
        </w:rPr>
        <w:t xml:space="preserve">z</w:t>
      </w:r>
      <w:r>
        <w:rPr>
          <w:highlight w:val="none"/>
        </w:rPr>
        <w:t xml:space="preserve">ieren. Ressourcen und Energieeinsatz für Entsorgung und Neuproduktion entfallen. Im Re-Use Netzwerk kommen Wiederverwendungs- und Reparaturzentren, Recyclingzentren und Entsorgungsfachbetriebe, Secondhand-Warenhäuser in regionaler und lokaler Trägerschaft </w:t>
      </w:r>
      <w:r>
        <w:rPr>
          <w:highlight w:val="none"/>
        </w:rPr>
        <w:t xml:space="preserve">sowie Secondhandshops und Reparaturinitiativen aus ganz Hessen zusammen.</w:t>
      </w:r>
      <w:r>
        <w:rPr>
          <w:highlight w:val="none"/>
        </w:rPr>
      </w:r>
      <w:r/>
    </w:p>
    <w:p>
      <w:pPr>
        <w:pBdr>
          <w:left w:val="none" w:color="000000" w:sz="4" w:space="0"/>
          <w:top w:val="none" w:color="000000" w:sz="4" w:space="0"/>
          <w:right w:val="none" w:color="000000" w:sz="4" w:space="0"/>
          <w:bottom w:val="none" w:color="000000" w:sz="4" w:space="0"/>
        </w:pBdr>
      </w:pPr>
      <w:r>
        <w:rPr>
          <w:highlight w:val="none"/>
        </w:rPr>
      </w:r>
      <w:hyperlink r:id="rId13" w:tooltip="https://re-use-hessen.de" w:history="1">
        <w:r>
          <w:rPr>
            <w:rStyle w:val="792"/>
            <w:highlight w:val="none"/>
          </w:rPr>
          <w:t xml:space="preserve">https://re-use-hessen.de</w:t>
        </w:r>
      </w:hyperlink>
      <w:r>
        <w:rPr>
          <w:highlight w:val="none"/>
        </w:rPr>
        <w:t xml:space="preserve"> </w:t>
      </w:r>
      <w:r>
        <w:rPr>
          <w:highlight w:val="none"/>
        </w:rPr>
      </w:r>
      <w:r/>
    </w:p>
    <w:p>
      <w:pPr>
        <w:rPr>
          <w:highlight w:val="none"/>
        </w:rPr>
        <w:pBdr>
          <w:left w:val="none" w:color="000000" w:sz="4" w:space="0"/>
          <w:top w:val="none" w:color="000000" w:sz="4" w:space="0"/>
          <w:right w:val="none" w:color="000000" w:sz="4" w:space="0"/>
          <w:bottom w:val="none" w:color="000000" w:sz="4" w:space="0"/>
        </w:pBdr>
      </w:pPr>
      <w:r>
        <w:rPr>
          <w:highlight w:val="none"/>
        </w:rPr>
      </w:r>
      <w:r>
        <w:rPr>
          <w:highlight w:val="none"/>
        </w:rPr>
      </w:r>
      <w:r/>
    </w:p>
    <w:p>
      <w:pPr>
        <w:shd w:val="nil" w:color="auto"/>
        <w:rPr>
          <w:highlight w:val="none"/>
        </w:rPr>
      </w:pPr>
      <w:r>
        <w:rPr>
          <w:b/>
          <w:highlight w:val="none"/>
        </w:rPr>
        <w:br w:type="page"/>
      </w:r>
      <w:r>
        <w:rPr>
          <w:b/>
          <w:highlight w:val="none"/>
        </w:rPr>
      </w:r>
      <w:r/>
    </w:p>
    <w:p>
      <w:pPr>
        <w:rPr>
          <w:b/>
          <w:highlight w:val="none"/>
        </w:rPr>
        <w:pBdr>
          <w:left w:val="none" w:color="000000" w:sz="4" w:space="0"/>
          <w:top w:val="none" w:color="000000" w:sz="4" w:space="0"/>
          <w:right w:val="none" w:color="000000" w:sz="4" w:space="0"/>
          <w:bottom w:val="none" w:color="000000" w:sz="4" w:space="0"/>
        </w:pBdr>
      </w:pPr>
      <w:r>
        <w:rPr>
          <w:highlight w:val="none"/>
        </w:rPr>
      </w:r>
      <w:r>
        <w:rPr>
          <w:b/>
          <w:highlight w:val="none"/>
        </w:rPr>
        <w:t xml:space="preserve">Pressefotos</w:t>
      </w:r>
      <w:r>
        <w:rPr>
          <w:highlight w:val="none"/>
        </w:rPr>
      </w:r>
      <w:r/>
    </w:p>
    <w:p>
      <w:pPr>
        <w:rPr>
          <w:b w:val="false"/>
          <w:highlight w:val="none"/>
        </w:rPr>
        <w:pBdr>
          <w:left w:val="none" w:color="000000" w:sz="4" w:space="0"/>
          <w:top w:val="none" w:color="000000" w:sz="4" w:space="0"/>
          <w:right w:val="none" w:color="000000" w:sz="4" w:space="0"/>
          <w:bottom w:val="none" w:color="000000" w:sz="4" w:space="0"/>
        </w:pBdr>
      </w:pPr>
      <w:r>
        <w:rPr>
          <w:b w:val="false"/>
          <w:highlight w:val="none"/>
        </w:rPr>
        <w:t xml:space="preserve">Fotos finden Sie auf </w:t>
      </w:r>
      <w:r>
        <w:rPr>
          <w:b w:val="false"/>
          <w:highlight w:val="none"/>
        </w:rPr>
        <w:t xml:space="preserve">https://weitergeben.org/blog-nachrichten/hessenx5000/</w:t>
      </w:r>
      <w:r>
        <w:rPr>
          <w:b w:val="false"/>
          <w:highlight w:val="none"/>
        </w:rPr>
      </w:r>
      <w:r>
        <w:rPr>
          <w:b w:val="false"/>
          <w:highlight w:val="none"/>
        </w:rPr>
      </w:r>
    </w:p>
    <w:p>
      <w:pPr>
        <w:rPr>
          <w:b w:val="false"/>
          <w:highlight w:val="none"/>
        </w:rPr>
        <w:pBdr>
          <w:left w:val="none" w:color="000000" w:sz="4" w:space="0"/>
          <w:top w:val="none" w:color="000000" w:sz="4" w:space="0"/>
          <w:right w:val="none" w:color="000000" w:sz="4" w:space="0"/>
          <w:bottom w:val="none" w:color="000000" w:sz="4" w:space="0"/>
        </w:pBdr>
      </w:pPr>
      <w:r>
        <w:rPr>
          <w:b w:val="false"/>
          <w:highlight w:val="none"/>
        </w:rPr>
        <w:t xml:space="preserve">Sollten Sie andere Fotos benötigen, nehmen Sie bitte mit uns Kontakt auf</w:t>
        <w:br/>
        <w:t xml:space="preserve">WeiterGebenOrg, Harald Prokscha , Tel. 01778734500 oder info@weitergeben.org</w:t>
      </w:r>
      <w:r>
        <w:rPr>
          <w:b w:val="false"/>
          <w:highlight w:val="none"/>
        </w:rPr>
        <w:t xml:space="preserve"> </w:t>
      </w:r>
      <w:r/>
    </w:p>
    <w:sectPr>
      <w:footnotePr/>
      <w:endnotePr/>
      <w:type w:val="nextPage"/>
      <w:pgSz w:w="11906" w:h="16838" w:orient="portrait"/>
      <w:pgMar w:top="1134" w:right="850" w:bottom="1134" w:left="1701" w:header="709" w:footer="709"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separator/>
      </w:r>
      <w:r/>
    </w:p>
  </w:endnote>
  <w:endnote w:type="continuationSeparator" w:id="0">
    <w:p>
      <w:pPr>
        <w:spacing w:lineRule="auto" w:line="240" w:after="0"/>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font>
  <w:font w:name="Calibri">
    <w:panose1 w:val="020F0502020204030204"/>
  </w:font>
  <w:font w:name="Times New Roman">
    <w:panose1 w:val="020206030504050203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de-DE" w:bidi="ar-SA" w:eastAsia="en-US"/>
      </w:rPr>
    </w:rPrDefault>
    <w:pPrDefault>
      <w:pPr>
        <w:spacing w:lineRule="auto" w:line="276" w:after="20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634">
    <w:name w:val="Heading 1"/>
    <w:basedOn w:val="810"/>
    <w:next w:val="810"/>
    <w:link w:val="635"/>
    <w:qFormat/>
    <w:uiPriority w:val="9"/>
    <w:rPr>
      <w:rFonts w:ascii="Arial" w:hAnsi="Arial" w:cs="Arial" w:eastAsia="Arial"/>
      <w:sz w:val="40"/>
      <w:szCs w:val="40"/>
    </w:rPr>
    <w:pPr>
      <w:keepLines/>
      <w:keepNext/>
      <w:spacing w:after="200" w:before="480"/>
      <w:outlineLvl w:val="0"/>
    </w:pPr>
  </w:style>
  <w:style w:type="character" w:styleId="635">
    <w:name w:val="Heading 1 Char"/>
    <w:link w:val="634"/>
    <w:uiPriority w:val="9"/>
    <w:rPr>
      <w:rFonts w:ascii="Arial" w:hAnsi="Arial" w:cs="Arial" w:eastAsia="Arial"/>
      <w:sz w:val="40"/>
      <w:szCs w:val="40"/>
    </w:rPr>
  </w:style>
  <w:style w:type="paragraph" w:styleId="636">
    <w:name w:val="Heading 2"/>
    <w:basedOn w:val="810"/>
    <w:next w:val="810"/>
    <w:link w:val="637"/>
    <w:qFormat/>
    <w:uiPriority w:val="9"/>
    <w:unhideWhenUsed/>
    <w:rPr>
      <w:rFonts w:ascii="Arial" w:hAnsi="Arial" w:cs="Arial" w:eastAsia="Arial"/>
      <w:sz w:val="34"/>
    </w:rPr>
    <w:pPr>
      <w:keepLines/>
      <w:keepNext/>
      <w:spacing w:after="200" w:before="360"/>
      <w:outlineLvl w:val="1"/>
    </w:pPr>
  </w:style>
  <w:style w:type="character" w:styleId="637">
    <w:name w:val="Heading 2 Char"/>
    <w:link w:val="636"/>
    <w:uiPriority w:val="9"/>
    <w:rPr>
      <w:rFonts w:ascii="Arial" w:hAnsi="Arial" w:cs="Arial" w:eastAsia="Arial"/>
      <w:sz w:val="34"/>
    </w:rPr>
  </w:style>
  <w:style w:type="paragraph" w:styleId="638">
    <w:name w:val="Heading 3"/>
    <w:basedOn w:val="810"/>
    <w:next w:val="810"/>
    <w:link w:val="639"/>
    <w:qFormat/>
    <w:uiPriority w:val="9"/>
    <w:unhideWhenUsed/>
    <w:rPr>
      <w:rFonts w:ascii="Arial" w:hAnsi="Arial" w:cs="Arial" w:eastAsia="Arial"/>
      <w:sz w:val="30"/>
      <w:szCs w:val="30"/>
    </w:rPr>
    <w:pPr>
      <w:keepLines/>
      <w:keepNext/>
      <w:spacing w:after="200" w:before="320"/>
      <w:outlineLvl w:val="2"/>
    </w:pPr>
  </w:style>
  <w:style w:type="character" w:styleId="639">
    <w:name w:val="Heading 3 Char"/>
    <w:link w:val="638"/>
    <w:uiPriority w:val="9"/>
    <w:rPr>
      <w:rFonts w:ascii="Arial" w:hAnsi="Arial" w:cs="Arial" w:eastAsia="Arial"/>
      <w:sz w:val="30"/>
      <w:szCs w:val="30"/>
    </w:rPr>
  </w:style>
  <w:style w:type="paragraph" w:styleId="640">
    <w:name w:val="Heading 4"/>
    <w:basedOn w:val="810"/>
    <w:next w:val="810"/>
    <w:link w:val="641"/>
    <w:qFormat/>
    <w:uiPriority w:val="9"/>
    <w:unhideWhenUsed/>
    <w:rPr>
      <w:rFonts w:ascii="Arial" w:hAnsi="Arial" w:cs="Arial" w:eastAsia="Arial"/>
      <w:b/>
      <w:bCs/>
      <w:sz w:val="26"/>
      <w:szCs w:val="26"/>
    </w:rPr>
    <w:pPr>
      <w:keepLines/>
      <w:keepNext/>
      <w:spacing w:after="200" w:before="320"/>
      <w:outlineLvl w:val="3"/>
    </w:pPr>
  </w:style>
  <w:style w:type="character" w:styleId="641">
    <w:name w:val="Heading 4 Char"/>
    <w:link w:val="640"/>
    <w:uiPriority w:val="9"/>
    <w:rPr>
      <w:rFonts w:ascii="Arial" w:hAnsi="Arial" w:cs="Arial" w:eastAsia="Arial"/>
      <w:b/>
      <w:bCs/>
      <w:sz w:val="26"/>
      <w:szCs w:val="26"/>
    </w:rPr>
  </w:style>
  <w:style w:type="paragraph" w:styleId="642">
    <w:name w:val="Heading 5"/>
    <w:basedOn w:val="810"/>
    <w:next w:val="810"/>
    <w:link w:val="643"/>
    <w:qFormat/>
    <w:uiPriority w:val="9"/>
    <w:unhideWhenUsed/>
    <w:rPr>
      <w:rFonts w:ascii="Arial" w:hAnsi="Arial" w:cs="Arial" w:eastAsia="Arial"/>
      <w:b/>
      <w:bCs/>
      <w:sz w:val="24"/>
      <w:szCs w:val="24"/>
    </w:rPr>
    <w:pPr>
      <w:keepLines/>
      <w:keepNext/>
      <w:spacing w:after="200" w:before="320"/>
      <w:outlineLvl w:val="4"/>
    </w:pPr>
  </w:style>
  <w:style w:type="character" w:styleId="643">
    <w:name w:val="Heading 5 Char"/>
    <w:link w:val="642"/>
    <w:uiPriority w:val="9"/>
    <w:rPr>
      <w:rFonts w:ascii="Arial" w:hAnsi="Arial" w:cs="Arial" w:eastAsia="Arial"/>
      <w:b/>
      <w:bCs/>
      <w:sz w:val="24"/>
      <w:szCs w:val="24"/>
    </w:rPr>
  </w:style>
  <w:style w:type="paragraph" w:styleId="644">
    <w:name w:val="Heading 6"/>
    <w:basedOn w:val="810"/>
    <w:next w:val="810"/>
    <w:link w:val="645"/>
    <w:qFormat/>
    <w:uiPriority w:val="9"/>
    <w:unhideWhenUsed/>
    <w:rPr>
      <w:rFonts w:ascii="Arial" w:hAnsi="Arial" w:cs="Arial" w:eastAsia="Arial"/>
      <w:b/>
      <w:bCs/>
      <w:sz w:val="22"/>
      <w:szCs w:val="22"/>
    </w:rPr>
    <w:pPr>
      <w:keepLines/>
      <w:keepNext/>
      <w:spacing w:after="200" w:before="320"/>
      <w:outlineLvl w:val="5"/>
    </w:pPr>
  </w:style>
  <w:style w:type="character" w:styleId="645">
    <w:name w:val="Heading 6 Char"/>
    <w:link w:val="644"/>
    <w:uiPriority w:val="9"/>
    <w:rPr>
      <w:rFonts w:ascii="Arial" w:hAnsi="Arial" w:cs="Arial" w:eastAsia="Arial"/>
      <w:b/>
      <w:bCs/>
      <w:sz w:val="22"/>
      <w:szCs w:val="22"/>
    </w:rPr>
  </w:style>
  <w:style w:type="paragraph" w:styleId="646">
    <w:name w:val="Heading 7"/>
    <w:basedOn w:val="810"/>
    <w:next w:val="810"/>
    <w:link w:val="647"/>
    <w:qFormat/>
    <w:uiPriority w:val="9"/>
    <w:unhideWhenUsed/>
    <w:rPr>
      <w:rFonts w:ascii="Arial" w:hAnsi="Arial" w:cs="Arial" w:eastAsia="Arial"/>
      <w:b/>
      <w:bCs/>
      <w:i/>
      <w:iCs/>
      <w:sz w:val="22"/>
      <w:szCs w:val="22"/>
    </w:rPr>
    <w:pPr>
      <w:keepLines/>
      <w:keepNext/>
      <w:spacing w:after="200" w:before="320"/>
      <w:outlineLvl w:val="6"/>
    </w:pPr>
  </w:style>
  <w:style w:type="character" w:styleId="647">
    <w:name w:val="Heading 7 Char"/>
    <w:link w:val="646"/>
    <w:uiPriority w:val="9"/>
    <w:rPr>
      <w:rFonts w:ascii="Arial" w:hAnsi="Arial" w:cs="Arial" w:eastAsia="Arial"/>
      <w:b/>
      <w:bCs/>
      <w:i/>
      <w:iCs/>
      <w:sz w:val="22"/>
      <w:szCs w:val="22"/>
    </w:rPr>
  </w:style>
  <w:style w:type="paragraph" w:styleId="648">
    <w:name w:val="Heading 8"/>
    <w:basedOn w:val="810"/>
    <w:next w:val="810"/>
    <w:link w:val="649"/>
    <w:qFormat/>
    <w:uiPriority w:val="9"/>
    <w:unhideWhenUsed/>
    <w:rPr>
      <w:rFonts w:ascii="Arial" w:hAnsi="Arial" w:cs="Arial" w:eastAsia="Arial"/>
      <w:i/>
      <w:iCs/>
      <w:sz w:val="22"/>
      <w:szCs w:val="22"/>
    </w:rPr>
    <w:pPr>
      <w:keepLines/>
      <w:keepNext/>
      <w:spacing w:after="200" w:before="320"/>
      <w:outlineLvl w:val="7"/>
    </w:pPr>
  </w:style>
  <w:style w:type="character" w:styleId="649">
    <w:name w:val="Heading 8 Char"/>
    <w:link w:val="648"/>
    <w:uiPriority w:val="9"/>
    <w:rPr>
      <w:rFonts w:ascii="Arial" w:hAnsi="Arial" w:cs="Arial" w:eastAsia="Arial"/>
      <w:i/>
      <w:iCs/>
      <w:sz w:val="22"/>
      <w:szCs w:val="22"/>
    </w:rPr>
  </w:style>
  <w:style w:type="paragraph" w:styleId="650">
    <w:name w:val="Heading 9"/>
    <w:basedOn w:val="810"/>
    <w:next w:val="810"/>
    <w:link w:val="651"/>
    <w:qFormat/>
    <w:uiPriority w:val="9"/>
    <w:unhideWhenUsed/>
    <w:rPr>
      <w:rFonts w:ascii="Arial" w:hAnsi="Arial" w:cs="Arial" w:eastAsia="Arial"/>
      <w:i/>
      <w:iCs/>
      <w:sz w:val="21"/>
      <w:szCs w:val="21"/>
    </w:rPr>
    <w:pPr>
      <w:keepLines/>
      <w:keepNext/>
      <w:spacing w:after="200" w:before="320"/>
      <w:outlineLvl w:val="8"/>
    </w:pPr>
  </w:style>
  <w:style w:type="character" w:styleId="651">
    <w:name w:val="Heading 9 Char"/>
    <w:link w:val="650"/>
    <w:uiPriority w:val="9"/>
    <w:rPr>
      <w:rFonts w:ascii="Arial" w:hAnsi="Arial" w:cs="Arial" w:eastAsia="Arial"/>
      <w:i/>
      <w:iCs/>
      <w:sz w:val="21"/>
      <w:szCs w:val="21"/>
    </w:rPr>
  </w:style>
  <w:style w:type="paragraph" w:styleId="652">
    <w:name w:val="Title"/>
    <w:basedOn w:val="810"/>
    <w:next w:val="810"/>
    <w:link w:val="653"/>
    <w:qFormat/>
    <w:uiPriority w:val="10"/>
    <w:rPr>
      <w:sz w:val="48"/>
      <w:szCs w:val="48"/>
    </w:rPr>
    <w:pPr>
      <w:contextualSpacing w:val="true"/>
      <w:spacing w:after="200" w:before="300"/>
    </w:pPr>
  </w:style>
  <w:style w:type="character" w:styleId="653">
    <w:name w:val="Title Char"/>
    <w:link w:val="652"/>
    <w:uiPriority w:val="10"/>
    <w:rPr>
      <w:sz w:val="48"/>
      <w:szCs w:val="48"/>
    </w:rPr>
  </w:style>
  <w:style w:type="paragraph" w:styleId="654">
    <w:name w:val="Subtitle"/>
    <w:basedOn w:val="810"/>
    <w:next w:val="810"/>
    <w:link w:val="655"/>
    <w:qFormat/>
    <w:uiPriority w:val="11"/>
    <w:rPr>
      <w:sz w:val="24"/>
      <w:szCs w:val="24"/>
    </w:rPr>
    <w:pPr>
      <w:spacing w:after="200" w:before="200"/>
    </w:pPr>
  </w:style>
  <w:style w:type="character" w:styleId="655">
    <w:name w:val="Subtitle Char"/>
    <w:link w:val="654"/>
    <w:uiPriority w:val="11"/>
    <w:rPr>
      <w:sz w:val="24"/>
      <w:szCs w:val="24"/>
    </w:rPr>
  </w:style>
  <w:style w:type="paragraph" w:styleId="656">
    <w:name w:val="Quote"/>
    <w:basedOn w:val="810"/>
    <w:next w:val="810"/>
    <w:link w:val="657"/>
    <w:qFormat/>
    <w:uiPriority w:val="29"/>
    <w:rPr>
      <w:i/>
    </w:rPr>
    <w:pPr>
      <w:ind w:left="720" w:right="720"/>
    </w:pPr>
  </w:style>
  <w:style w:type="character" w:styleId="657">
    <w:name w:val="Quote Char"/>
    <w:link w:val="656"/>
    <w:uiPriority w:val="29"/>
    <w:rPr>
      <w:i/>
    </w:rPr>
  </w:style>
  <w:style w:type="paragraph" w:styleId="658">
    <w:name w:val="Intense Quote"/>
    <w:basedOn w:val="810"/>
    <w:next w:val="810"/>
    <w:link w:val="659"/>
    <w:qFormat/>
    <w:uiPriority w:val="30"/>
    <w:rPr>
      <w:i/>
    </w:rPr>
    <w:pPr>
      <w:contextualSpacing w:val="false"/>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659">
    <w:name w:val="Intense Quote Char"/>
    <w:link w:val="658"/>
    <w:uiPriority w:val="30"/>
    <w:rPr>
      <w:i/>
    </w:rPr>
  </w:style>
  <w:style w:type="paragraph" w:styleId="660">
    <w:name w:val="Header"/>
    <w:basedOn w:val="810"/>
    <w:link w:val="661"/>
    <w:uiPriority w:val="99"/>
    <w:unhideWhenUsed/>
    <w:pPr>
      <w:spacing w:lineRule="auto" w:line="240" w:after="0"/>
      <w:tabs>
        <w:tab w:val="center" w:pos="7143" w:leader="none"/>
        <w:tab w:val="right" w:pos="14287" w:leader="none"/>
      </w:tabs>
    </w:pPr>
  </w:style>
  <w:style w:type="character" w:styleId="661">
    <w:name w:val="Header Char"/>
    <w:link w:val="660"/>
    <w:uiPriority w:val="99"/>
  </w:style>
  <w:style w:type="paragraph" w:styleId="662">
    <w:name w:val="Footer"/>
    <w:basedOn w:val="810"/>
    <w:link w:val="665"/>
    <w:uiPriority w:val="99"/>
    <w:unhideWhenUsed/>
    <w:pPr>
      <w:spacing w:lineRule="auto" w:line="240" w:after="0"/>
      <w:tabs>
        <w:tab w:val="center" w:pos="7143" w:leader="none"/>
        <w:tab w:val="right" w:pos="14287" w:leader="none"/>
      </w:tabs>
    </w:pPr>
  </w:style>
  <w:style w:type="character" w:styleId="663">
    <w:name w:val="Footer Char"/>
    <w:link w:val="662"/>
    <w:uiPriority w:val="99"/>
  </w:style>
  <w:style w:type="paragraph" w:styleId="664">
    <w:name w:val="Caption"/>
    <w:basedOn w:val="810"/>
    <w:next w:val="810"/>
    <w:qFormat/>
    <w:uiPriority w:val="35"/>
    <w:semiHidden/>
    <w:unhideWhenUsed/>
    <w:rPr>
      <w:b/>
      <w:bCs/>
      <w:color w:val="4F81BD" w:themeColor="accent1"/>
      <w:sz w:val="18"/>
      <w:szCs w:val="18"/>
    </w:rPr>
    <w:pPr>
      <w:spacing w:lineRule="auto" w:line="276"/>
    </w:pPr>
  </w:style>
  <w:style w:type="character" w:styleId="665">
    <w:name w:val="Caption Char"/>
    <w:basedOn w:val="664"/>
    <w:link w:val="662"/>
    <w:uiPriority w:val="99"/>
  </w:style>
  <w:style w:type="table" w:styleId="666">
    <w:name w:val="Table Grid"/>
    <w:basedOn w:val="811"/>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667">
    <w:name w:val="Table Grid Light"/>
    <w:basedOn w:val="811"/>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668">
    <w:name w:val="Plain Table 1"/>
    <w:basedOn w:val="811"/>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themeFill="text1" w:themeFillTint="0D" w:themeColor="text1" w:themeTint="0D"/>
      </w:tcPr>
    </w:tblStylePr>
    <w:tblStylePr w:type="band1Vert">
      <w:tcPr>
        <w:shd w:val="clear" w:color="FFFFFF" w:themeFill="text1" w:themeFillTint="0D"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669">
    <w:name w:val="Plain Table 2"/>
    <w:basedOn w:val="811"/>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670">
    <w:name w:val="Plain Table 3"/>
    <w:basedOn w:val="811"/>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Fill="text1" w:themeFillTint="0D" w:themeColor="text1" w:themeTint="0D"/>
      </w:tcPr>
    </w:tblStylePr>
    <w:tblStylePr w:type="band1Vert">
      <w:rPr>
        <w:rFonts w:ascii="Arial" w:hAnsi="Arial"/>
        <w:color w:val="404040"/>
        <w:sz w:val="22"/>
      </w:rPr>
      <w:tcPr>
        <w:shd w:val="clear" w:color="FFFFFF" w:themeFill="text1" w:themeFillTint="0D"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671">
    <w:name w:val="Plain Table 4"/>
    <w:basedOn w:val="811"/>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Fill="text1" w:themeFillTint="0D" w:themeColor="text1" w:themeTint="0D"/>
      </w:tcPr>
    </w:tblStylePr>
    <w:tblStylePr w:type="band1Vert">
      <w:rPr>
        <w:rFonts w:ascii="Arial" w:hAnsi="Arial"/>
        <w:color w:val="404040"/>
        <w:sz w:val="22"/>
      </w:rPr>
      <w:tcPr>
        <w:shd w:val="clear" w:color="FFFFFF" w:themeFill="text1" w:themeFillTint="0D"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672">
    <w:name w:val="Plain Table 5"/>
    <w:basedOn w:val="811"/>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Fill="text1" w:themeFillTint="0D" w:themeColor="text1" w:themeTint="0D"/>
      </w:tcPr>
    </w:tblStylePr>
    <w:tblStylePr w:type="band1Vert">
      <w:rPr>
        <w:rFonts w:ascii="Arial" w:hAnsi="Arial"/>
        <w:color w:val="404040"/>
        <w:sz w:val="22"/>
      </w:rPr>
      <w:tcPr>
        <w:shd w:val="clear" w:color="FFFFFF" w:themeFill="text1" w:themeFillTint="0D"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right w:val="none" w:color="000000" w:sz="4" w:space="0"/>
          <w:bottom w:val="single" w:color="40404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left w:val="none" w:color="000000" w:sz="4" w:space="0"/>
          <w:top w:val="single" w:color="404040" w:sz="4" w:space="0"/>
          <w:right w:val="none" w:color="000000" w:sz="4" w:space="0"/>
        </w:tcBorders>
      </w:tcPr>
    </w:tblStylePr>
  </w:style>
  <w:style w:type="table" w:styleId="673">
    <w:name w:val="Grid Table 1 Light"/>
    <w:basedOn w:val="811"/>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674">
    <w:name w:val="Grid Table 1 Light - Accent 1"/>
    <w:basedOn w:val="811"/>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675">
    <w:name w:val="Grid Table 1 Light - Accent 2"/>
    <w:basedOn w:val="811"/>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676">
    <w:name w:val="Grid Table 1 Light - Accent 3"/>
    <w:basedOn w:val="811"/>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677">
    <w:name w:val="Grid Table 1 Light - Accent 4"/>
    <w:basedOn w:val="811"/>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678">
    <w:name w:val="Grid Table 1 Light - Accent 5"/>
    <w:basedOn w:val="811"/>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679">
    <w:name w:val="Grid Table 1 Light - Accent 6"/>
    <w:basedOn w:val="811"/>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680">
    <w:name w:val="Grid Table 2"/>
    <w:basedOn w:val="811"/>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Fill="text1" w:themeFillTint="34" w:themeColor="text1" w:themeTint="34"/>
      </w:tcPr>
    </w:tblStylePr>
    <w:tblStylePr w:type="band1Vert">
      <w:rPr>
        <w:rFonts w:ascii="Arial" w:hAnsi="Arial"/>
        <w:color w:val="404040"/>
        <w:sz w:val="22"/>
      </w:rPr>
      <w:tcPr>
        <w:shd w:val="clear" w:color="FFFFFF" w:themeFill="text1" w:themeFillTint="34" w:themeColor="tex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681">
    <w:name w:val="Grid Table 2 - Accent 1"/>
    <w:basedOn w:val="811"/>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Fill="accent1" w:themeFillTint="34" w:themeColor="accent1" w:themeTint="34"/>
      </w:tcPr>
    </w:tblStylePr>
    <w:tblStylePr w:type="band1Vert">
      <w:rPr>
        <w:rFonts w:ascii="Arial" w:hAnsi="Arial"/>
        <w:color w:val="404040"/>
        <w:sz w:val="22"/>
      </w:rPr>
      <w:tcPr>
        <w:shd w:val="clear" w:color="FFFFFF" w:themeFill="accent1" w:themeFillTint="34" w:themeColor="accen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82">
    <w:name w:val="Grid Table 2 - Accent 2"/>
    <w:basedOn w:val="811"/>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Fill="accent2" w:themeFillTint="32" w:themeColor="accent2" w:themeTint="32"/>
      </w:tcPr>
    </w:tblStylePr>
    <w:tblStylePr w:type="band1Vert">
      <w:rPr>
        <w:rFonts w:ascii="Arial" w:hAnsi="Arial"/>
        <w:color w:val="404040"/>
        <w:sz w:val="22"/>
      </w:rPr>
      <w:tcPr>
        <w:shd w:val="clear" w:color="FFFFFF" w:themeFill="accent2" w:themeFillTint="32" w:themeColor="accent2" w:themeTint="32"/>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83">
    <w:name w:val="Grid Table 2 - Accent 3"/>
    <w:basedOn w:val="811"/>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Fill="accent3" w:themeFillTint="34" w:themeColor="accent3" w:themeTint="34"/>
      </w:tcPr>
    </w:tblStylePr>
    <w:tblStylePr w:type="band1Vert">
      <w:rPr>
        <w:rFonts w:ascii="Arial" w:hAnsi="Arial"/>
        <w:color w:val="404040"/>
        <w:sz w:val="22"/>
      </w:rPr>
      <w:tcPr>
        <w:shd w:val="clear" w:color="FFFFFF" w:themeFill="accent3" w:themeFillTint="34" w:themeColor="accent3"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84">
    <w:name w:val="Grid Table 2 - Accent 4"/>
    <w:basedOn w:val="811"/>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Fill="accent4" w:themeFillTint="34" w:themeColor="accent4" w:themeTint="34"/>
      </w:tcPr>
    </w:tblStylePr>
    <w:tblStylePr w:type="band1Vert">
      <w:rPr>
        <w:rFonts w:ascii="Arial" w:hAnsi="Arial"/>
        <w:color w:val="404040"/>
        <w:sz w:val="22"/>
      </w:rPr>
      <w:tcPr>
        <w:shd w:val="clear" w:color="FFFFFF" w:themeFill="accent4" w:themeFillTint="34" w:themeColor="accent4"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85">
    <w:name w:val="Grid Table 2 - Accent 5"/>
    <w:basedOn w:val="811"/>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Fill="accent5" w:themeFillTint="34" w:themeColor="accent5" w:themeTint="34"/>
      </w:tcPr>
    </w:tblStylePr>
    <w:tblStylePr w:type="band1Vert">
      <w:rPr>
        <w:rFonts w:ascii="Arial" w:hAnsi="Arial"/>
        <w:color w:val="404040"/>
        <w:sz w:val="22"/>
      </w:rPr>
      <w:tcPr>
        <w:shd w:val="clear" w:color="FFFFFF" w:themeFill="accent5" w:themeFillTint="34" w:themeColor="accent5"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5"/>
          <w:right w:val="none" w:color="000000" w:sz="4" w:space="0"/>
          <w:bottom w:val="none" w:color="000000" w:sz="4" w:space="0"/>
        </w:tcBorders>
      </w:tcPr>
    </w:tblStylePr>
  </w:style>
  <w:style w:type="table" w:styleId="686">
    <w:name w:val="Grid Table 2 - Accent 6"/>
    <w:basedOn w:val="811"/>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Fill="accent6" w:themeFillTint="34" w:themeColor="accent6" w:themeTint="34"/>
      </w:tcPr>
    </w:tblStylePr>
    <w:tblStylePr w:type="band1Vert">
      <w:rPr>
        <w:rFonts w:ascii="Arial" w:hAnsi="Arial"/>
        <w:color w:val="404040"/>
        <w:sz w:val="22"/>
      </w:rPr>
      <w:tcPr>
        <w:shd w:val="clear" w:color="FFFFFF" w:themeFill="accent6" w:themeFillTint="34" w:themeColor="accent6"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6"/>
          <w:right w:val="none" w:color="000000" w:sz="4" w:space="0"/>
          <w:bottom w:val="none" w:color="000000" w:sz="4" w:space="0"/>
        </w:tcBorders>
      </w:tcPr>
    </w:tblStylePr>
  </w:style>
  <w:style w:type="table" w:styleId="687">
    <w:name w:val="Grid Table 3"/>
    <w:basedOn w:val="811"/>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Fill="text1" w:themeFillTint="34" w:themeColor="text1" w:themeTint="34"/>
      </w:tcPr>
    </w:tblStylePr>
    <w:tblStylePr w:type="band1Vert">
      <w:rPr>
        <w:rFonts w:ascii="Arial" w:hAnsi="Arial"/>
        <w:color w:val="404040"/>
        <w:sz w:val="22"/>
      </w:rPr>
      <w:tcPr>
        <w:shd w:val="clear" w:color="FFFFFF" w:themeFill="text1" w:themeFillTint="34" w:themeColor="tex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88">
    <w:name w:val="Grid Table 3 - Accent 1"/>
    <w:basedOn w:val="811"/>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Fill="accent1" w:themeFillTint="34" w:themeColor="accent1" w:themeTint="34"/>
      </w:tcPr>
    </w:tblStylePr>
    <w:tblStylePr w:type="band1Vert">
      <w:rPr>
        <w:rFonts w:ascii="Arial" w:hAnsi="Arial"/>
        <w:color w:val="404040"/>
        <w:sz w:val="22"/>
      </w:rPr>
      <w:tcPr>
        <w:shd w:val="clear" w:color="FFFFFF" w:themeFill="accent1" w:themeFillTint="34" w:themeColor="accen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89">
    <w:name w:val="Grid Table 3 - Accent 2"/>
    <w:basedOn w:val="811"/>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Fill="accent2" w:themeFillTint="32" w:themeColor="accent2" w:themeTint="32"/>
      </w:tcPr>
    </w:tblStylePr>
    <w:tblStylePr w:type="band1Vert">
      <w:rPr>
        <w:rFonts w:ascii="Arial" w:hAnsi="Arial"/>
        <w:color w:val="404040"/>
        <w:sz w:val="22"/>
      </w:rPr>
      <w:tcPr>
        <w:shd w:val="clear" w:color="FFFFFF" w:themeFill="accent2" w:themeFillTint="32" w:themeColor="accent2" w:themeTint="32"/>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90">
    <w:name w:val="Grid Table 3 - Accent 3"/>
    <w:basedOn w:val="811"/>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Fill="accent3" w:themeFillTint="34" w:themeColor="accent3" w:themeTint="34"/>
      </w:tcPr>
    </w:tblStylePr>
    <w:tblStylePr w:type="band1Vert">
      <w:rPr>
        <w:rFonts w:ascii="Arial" w:hAnsi="Arial"/>
        <w:color w:val="404040"/>
        <w:sz w:val="22"/>
      </w:rPr>
      <w:tcPr>
        <w:shd w:val="clear" w:color="FFFFFF" w:themeFill="accent3" w:themeFillTint="34" w:themeColor="accent3"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91">
    <w:name w:val="Grid Table 3 - Accent 4"/>
    <w:basedOn w:val="811"/>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Fill="accent4" w:themeFillTint="34" w:themeColor="accent4" w:themeTint="34"/>
      </w:tcPr>
    </w:tblStylePr>
    <w:tblStylePr w:type="band1Vert">
      <w:rPr>
        <w:rFonts w:ascii="Arial" w:hAnsi="Arial"/>
        <w:color w:val="404040"/>
        <w:sz w:val="22"/>
      </w:rPr>
      <w:tcPr>
        <w:shd w:val="clear" w:color="FFFFFF" w:themeFill="accent4" w:themeFillTint="34" w:themeColor="accent4"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92">
    <w:name w:val="Grid Table 3 - Accent 5"/>
    <w:basedOn w:val="811"/>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Fill="accent5" w:themeFillTint="34" w:themeColor="accent5" w:themeTint="34"/>
      </w:tcPr>
    </w:tblStylePr>
    <w:tblStylePr w:type="band1Vert">
      <w:rPr>
        <w:rFonts w:ascii="Arial" w:hAnsi="Arial"/>
        <w:color w:val="404040"/>
        <w:sz w:val="22"/>
      </w:rPr>
      <w:tcPr>
        <w:shd w:val="clear" w:color="FFFFFF" w:themeFill="accent5" w:themeFillTint="34" w:themeColor="accent5"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93">
    <w:name w:val="Grid Table 3 - Accent 6"/>
    <w:basedOn w:val="811"/>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Fill="accent6" w:themeFillTint="34" w:themeColor="accent6" w:themeTint="34"/>
      </w:tcPr>
    </w:tblStylePr>
    <w:tblStylePr w:type="band1Vert">
      <w:rPr>
        <w:rFonts w:ascii="Arial" w:hAnsi="Arial"/>
        <w:color w:val="404040"/>
        <w:sz w:val="22"/>
      </w:rPr>
      <w:tcPr>
        <w:shd w:val="clear" w:color="FFFFFF" w:themeFill="accent6" w:themeFillTint="34" w:themeColor="accent6"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94">
    <w:name w:val="Grid Table 4"/>
    <w:basedOn w:val="811"/>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Fill="text1" w:themeFillTint="34" w:themeColor="text1" w:themeTint="34"/>
      </w:tcPr>
    </w:tblStylePr>
    <w:tblStylePr w:type="band1Vert">
      <w:rPr>
        <w:rFonts w:ascii="Arial" w:hAnsi="Arial"/>
        <w:color w:val="404040"/>
        <w:sz w:val="22"/>
      </w:rPr>
      <w:tcPr>
        <w:shd w:val="clear" w:color="FFFFFF" w:themeFill="text1" w:themeFillTint="34" w:themeColor="text1" w:themeTint="34"/>
      </w:tcPr>
    </w:tblStylePr>
    <w:tblStylePr w:type="firstCol">
      <w:rPr>
        <w:b/>
        <w:color w:val="404040"/>
      </w:rPr>
    </w:tblStylePr>
    <w:tblStylePr w:type="firstRow">
      <w:rPr>
        <w:rFonts w:ascii="Arial" w:hAnsi="Arial"/>
        <w:b/>
        <w:color w:val="FFFFFF"/>
        <w:sz w:val="22"/>
      </w:rPr>
      <w:tcPr>
        <w:shd w:val="clear" w:color="FFFFFF" w:themeFill="text1"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695">
    <w:name w:val="Grid Table 4 - Accent 1"/>
    <w:basedOn w:val="811"/>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Fill="accent1" w:themeFillTint="32" w:themeColor="accent1" w:themeTint="32"/>
      </w:tcPr>
    </w:tblStylePr>
    <w:tblStylePr w:type="band1Vert">
      <w:rPr>
        <w:rFonts w:ascii="Arial" w:hAnsi="Arial"/>
        <w:color w:val="404040"/>
        <w:sz w:val="22"/>
      </w:rPr>
      <w:tcPr>
        <w:shd w:val="clear" w:color="FFFFFF" w:themeFill="accent1" w:themeFillTint="32" w:themeColor="accent1" w:themeTint="32"/>
      </w:tcPr>
    </w:tblStylePr>
    <w:tblStylePr w:type="firstCol">
      <w:rPr>
        <w:b/>
        <w:color w:val="404040"/>
      </w:rPr>
    </w:tblStylePr>
    <w:tblStylePr w:type="firstRow">
      <w:rPr>
        <w:rFonts w:ascii="Arial" w:hAnsi="Arial"/>
        <w:b/>
        <w:color w:val="FFFFFF"/>
        <w:sz w:val="22"/>
      </w:rPr>
      <w:tcPr>
        <w:shd w:val="clear" w:color="FFFFFF" w:themeFill="accent1" w:themeFillTint="EA" w:themeColor="accent1" w:theme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696">
    <w:name w:val="Grid Table 4 - Accent 2"/>
    <w:basedOn w:val="811"/>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Fill="accent2" w:themeFillTint="32" w:themeColor="accent2" w:themeTint="32"/>
      </w:tcPr>
    </w:tblStylePr>
    <w:tblStylePr w:type="band1Vert">
      <w:rPr>
        <w:rFonts w:ascii="Arial" w:hAnsi="Arial"/>
        <w:color w:val="404040"/>
        <w:sz w:val="22"/>
      </w:rPr>
      <w:tcPr>
        <w:shd w:val="clear" w:color="FFFFFF" w:themeFill="accent2" w:themeFillTint="32" w:themeColor="accent2" w:themeTint="32"/>
      </w:tcPr>
    </w:tblStylePr>
    <w:tblStylePr w:type="firstCol">
      <w:rPr>
        <w:b/>
        <w:color w:val="404040"/>
      </w:rPr>
    </w:tblStylePr>
    <w:tblStylePr w:type="firstRow">
      <w:rPr>
        <w:rFonts w:ascii="Arial" w:hAnsi="Arial"/>
        <w:b/>
        <w:color w:val="FFFFFF"/>
        <w:sz w:val="22"/>
      </w:rPr>
      <w:tcPr>
        <w:shd w:val="clear" w:color="FFFFFF" w:themeFill="accent2" w:themeFillTint="97" w:themeColor="accent2" w:theme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697">
    <w:name w:val="Grid Table 4 - Accent 3"/>
    <w:basedOn w:val="811"/>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Fill="accent3" w:themeFillTint="34" w:themeColor="accent3" w:themeTint="34"/>
      </w:tcPr>
    </w:tblStylePr>
    <w:tblStylePr w:type="band1Vert">
      <w:rPr>
        <w:rFonts w:ascii="Arial" w:hAnsi="Arial"/>
        <w:color w:val="404040"/>
        <w:sz w:val="22"/>
      </w:rPr>
      <w:tcPr>
        <w:shd w:val="clear" w:color="FFFFFF" w:themeFill="accent3" w:themeFillTint="34" w:themeColor="accent3" w:themeTint="34"/>
      </w:tcPr>
    </w:tblStylePr>
    <w:tblStylePr w:type="firstCol">
      <w:rPr>
        <w:b/>
        <w:color w:val="404040"/>
      </w:rPr>
    </w:tblStylePr>
    <w:tblStylePr w:type="firstRow">
      <w:rPr>
        <w:rFonts w:ascii="Arial" w:hAnsi="Arial"/>
        <w:b/>
        <w:color w:val="FFFFFF"/>
        <w:sz w:val="22"/>
      </w:rPr>
      <w:tcPr>
        <w:shd w:val="clear" w:color="FFFFFF" w:themeFill="accent3" w:themeFillTint="FE" w:themeColor="accent3" w:theme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698">
    <w:name w:val="Grid Table 4 - Accent 4"/>
    <w:basedOn w:val="811"/>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Fill="accent4" w:themeFillTint="34" w:themeColor="accent4" w:themeTint="34"/>
      </w:tcPr>
    </w:tblStylePr>
    <w:tblStylePr w:type="band1Vert">
      <w:rPr>
        <w:rFonts w:ascii="Arial" w:hAnsi="Arial"/>
        <w:color w:val="404040"/>
        <w:sz w:val="22"/>
      </w:rPr>
      <w:tcPr>
        <w:shd w:val="clear" w:color="FFFFFF" w:themeFill="accent4" w:themeFillTint="34" w:themeColor="accent4" w:themeTint="34"/>
      </w:tcPr>
    </w:tblStylePr>
    <w:tblStylePr w:type="firstCol">
      <w:rPr>
        <w:b/>
        <w:color w:val="404040"/>
      </w:rPr>
    </w:tblStylePr>
    <w:tblStylePr w:type="firstRow">
      <w:rPr>
        <w:rFonts w:ascii="Arial" w:hAnsi="Arial"/>
        <w:b/>
        <w:color w:val="FFFFFF"/>
        <w:sz w:val="22"/>
      </w:rPr>
      <w:tcPr>
        <w:shd w:val="clear" w:color="FFFFFF" w:themeFill="accent4" w:themeFillTint="9A" w:themeColor="accent4" w:theme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699">
    <w:name w:val="Grid Table 4 - Accent 5"/>
    <w:basedOn w:val="811"/>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Fill="accent5" w:themeFillTint="34" w:themeColor="accent5" w:themeTint="34"/>
      </w:tcPr>
    </w:tblStylePr>
    <w:tblStylePr w:type="band1Vert">
      <w:rPr>
        <w:rFonts w:ascii="Arial" w:hAnsi="Arial"/>
        <w:color w:val="404040"/>
        <w:sz w:val="22"/>
      </w:rPr>
      <w:tcPr>
        <w:shd w:val="clear" w:color="FFFFFF" w:themeFill="accent5" w:themeFillTint="34" w:themeColor="accent5" w:themeTint="34"/>
      </w:tcPr>
    </w:tblStylePr>
    <w:tblStylePr w:type="firstCol">
      <w:rPr>
        <w:b/>
        <w:color w:val="404040"/>
      </w:rPr>
    </w:tblStylePr>
    <w:tblStylePr w:type="firstRow">
      <w:rPr>
        <w:rFonts w:ascii="Arial" w:hAnsi="Arial"/>
        <w:b/>
        <w:color w:val="FFFFFF"/>
        <w:sz w:val="22"/>
      </w:rPr>
      <w:tcPr>
        <w:shd w:val="clear" w:color="FFFFFF" w:themeFill="accent5" w:themeColor="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700">
    <w:name w:val="Grid Table 4 - Accent 6"/>
    <w:basedOn w:val="811"/>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Fill="accent6" w:themeFillTint="34" w:themeColor="accent6" w:themeTint="34"/>
      </w:tcPr>
    </w:tblStylePr>
    <w:tblStylePr w:type="band1Vert">
      <w:rPr>
        <w:rFonts w:ascii="Arial" w:hAnsi="Arial"/>
        <w:color w:val="404040"/>
        <w:sz w:val="22"/>
      </w:rPr>
      <w:tcPr>
        <w:shd w:val="clear" w:color="FFFFFF" w:themeFill="accent6" w:themeFillTint="34" w:themeColor="accent6" w:themeTint="34"/>
      </w:tcPr>
    </w:tblStylePr>
    <w:tblStylePr w:type="firstCol">
      <w:rPr>
        <w:b/>
        <w:color w:val="404040"/>
      </w:rPr>
    </w:tblStylePr>
    <w:tblStylePr w:type="firstRow">
      <w:rPr>
        <w:rFonts w:ascii="Arial" w:hAnsi="Arial"/>
        <w:b/>
        <w:color w:val="FFFFFF"/>
        <w:sz w:val="22"/>
      </w:rPr>
      <w:tcPr>
        <w:shd w:val="clear" w:color="FFFFFF" w:themeFill="accent6" w:themeColor="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701">
    <w:name w:val="Grid Table 5 Dark"/>
    <w:basedOn w:val="81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text1" w:themeFillTint="40" w:themeColor="text1" w:themeTint="40"/>
    </w:tblPr>
    <w:tblStylePr w:type="band1Horz">
      <w:tcPr>
        <w:shd w:val="clear" w:color="FFFFFF" w:themeFill="text1" w:themeFillTint="75" w:themeColor="text1" w:themeTint="75"/>
      </w:tcPr>
    </w:tblStylePr>
    <w:tblStylePr w:type="band1Vert">
      <w:tcPr>
        <w:shd w:val="clear" w:color="FFFFFF" w:themeFill="text1" w:themeFillTint="75" w:themeColor="text1" w:themeTint="75"/>
      </w:tcPr>
    </w:tblStylePr>
    <w:tblStylePr w:type="firstCol">
      <w:rPr>
        <w:rFonts w:ascii="Arial" w:hAnsi="Arial"/>
        <w:b/>
        <w:color w:val="FFFFFF"/>
        <w:sz w:val="22"/>
      </w:rPr>
      <w:tcPr>
        <w:shd w:val="clear" w:color="FFFFFF" w:themeFill="text1" w:themeColor="text1"/>
      </w:tcPr>
    </w:tblStylePr>
    <w:tblStylePr w:type="firstRow">
      <w:rPr>
        <w:rFonts w:ascii="Arial" w:hAnsi="Arial"/>
        <w:b/>
        <w:color w:val="FFFFFF"/>
        <w:sz w:val="22"/>
      </w:rPr>
      <w:tcPr>
        <w:shd w:val="clear" w:color="FFFFFF" w:themeFill="text1" w:themeColor="text1"/>
      </w:tcPr>
    </w:tblStylePr>
    <w:tblStylePr w:type="lastCol">
      <w:rPr>
        <w:rFonts w:ascii="Arial" w:hAnsi="Arial"/>
        <w:b/>
        <w:color w:val="FFFFFF"/>
        <w:sz w:val="22"/>
      </w:rPr>
      <w:tcPr>
        <w:shd w:val="clear" w:color="FFFFFF" w:themeFill="text1" w:themeColor="text1"/>
      </w:tcPr>
    </w:tblStylePr>
    <w:tblStylePr w:type="lastRow">
      <w:rPr>
        <w:rFonts w:ascii="Arial" w:hAnsi="Arial"/>
        <w:b/>
        <w:color w:val="FFFFFF"/>
        <w:sz w:val="22"/>
      </w:rPr>
      <w:tcPr>
        <w:shd w:val="clear" w:color="FFFFFF" w:themeFill="text1" w:themeColor="text1"/>
        <w:tcBorders>
          <w:top w:val="single" w:color="000000" w:sz="4" w:space="0" w:themeColor="light1"/>
        </w:tcBorders>
      </w:tcPr>
    </w:tblStylePr>
  </w:style>
  <w:style w:type="table" w:styleId="702">
    <w:name w:val="Grid Table 5 Dark- Accent 1"/>
    <w:basedOn w:val="81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1" w:themeFillTint="34" w:themeColor="accent1" w:themeTint="34"/>
    </w:tblPr>
    <w:tblStylePr w:type="band1Horz">
      <w:tcPr>
        <w:shd w:val="clear" w:color="FFFFFF" w:themeFill="accent1" w:themeFillTint="75" w:themeColor="accent1" w:themeTint="75"/>
      </w:tcPr>
    </w:tblStylePr>
    <w:tblStylePr w:type="band1Vert">
      <w:tcPr>
        <w:shd w:val="clear" w:color="FFFFFF" w:themeFill="accent1" w:themeFillTint="75" w:themeColor="accent1" w:themeTint="75"/>
      </w:tcPr>
    </w:tblStylePr>
    <w:tblStylePr w:type="firstCol">
      <w:rPr>
        <w:rFonts w:ascii="Arial" w:hAnsi="Arial"/>
        <w:b/>
        <w:color w:val="FFFFFF"/>
        <w:sz w:val="22"/>
      </w:rPr>
      <w:tcPr>
        <w:shd w:val="clear" w:color="FFFFFF" w:themeFill="accent1" w:themeColor="accent1"/>
      </w:tcPr>
    </w:tblStylePr>
    <w:tblStylePr w:type="firstRow">
      <w:rPr>
        <w:rFonts w:ascii="Arial" w:hAnsi="Arial"/>
        <w:b/>
        <w:color w:val="FFFFFF"/>
        <w:sz w:val="22"/>
      </w:rPr>
      <w:tcPr>
        <w:shd w:val="clear" w:color="FFFFFF" w:themeFill="accent1" w:themeColor="accent1"/>
      </w:tcPr>
    </w:tblStylePr>
    <w:tblStylePr w:type="lastCol">
      <w:rPr>
        <w:rFonts w:ascii="Arial" w:hAnsi="Arial"/>
        <w:b/>
        <w:color w:val="FFFFFF"/>
        <w:sz w:val="22"/>
      </w:rPr>
      <w:tcPr>
        <w:shd w:val="clear" w:color="FFFFFF" w:themeFill="accent1" w:themeColor="accent1"/>
      </w:tcPr>
    </w:tblStylePr>
    <w:tblStylePr w:type="lastRow">
      <w:rPr>
        <w:rFonts w:ascii="Arial" w:hAnsi="Arial"/>
        <w:b/>
        <w:color w:val="FFFFFF"/>
        <w:sz w:val="22"/>
      </w:rPr>
      <w:tcPr>
        <w:shd w:val="clear" w:color="FFFFFF" w:themeFill="accent1" w:themeColor="accent1"/>
        <w:tcBorders>
          <w:top w:val="single" w:color="000000" w:sz="4" w:space="0" w:themeColor="light1"/>
        </w:tcBorders>
      </w:tcPr>
    </w:tblStylePr>
  </w:style>
  <w:style w:type="table" w:styleId="703">
    <w:name w:val="Grid Table 5 Dark - Accent 2"/>
    <w:basedOn w:val="81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2" w:themeFillTint="32" w:themeColor="accent2" w:themeTint="32"/>
    </w:tblPr>
    <w:tblStylePr w:type="band1Horz">
      <w:tcPr>
        <w:shd w:val="clear" w:color="FFFFFF" w:themeFill="accent2" w:themeFillTint="75" w:themeColor="accent2" w:themeTint="75"/>
      </w:tcPr>
    </w:tblStylePr>
    <w:tblStylePr w:type="band1Vert">
      <w:tcPr>
        <w:shd w:val="clear" w:color="FFFFFF" w:themeFill="accent2" w:themeFillTint="75" w:themeColor="accent2" w:themeTint="75"/>
      </w:tcPr>
    </w:tblStylePr>
    <w:tblStylePr w:type="firstCol">
      <w:rPr>
        <w:rFonts w:ascii="Arial" w:hAnsi="Arial"/>
        <w:b/>
        <w:color w:val="FFFFFF"/>
        <w:sz w:val="22"/>
      </w:rPr>
      <w:tcPr>
        <w:shd w:val="clear" w:color="FFFFFF" w:themeFill="accent2" w:themeColor="accent2"/>
      </w:tcPr>
    </w:tblStylePr>
    <w:tblStylePr w:type="firstRow">
      <w:rPr>
        <w:rFonts w:ascii="Arial" w:hAnsi="Arial"/>
        <w:b/>
        <w:color w:val="FFFFFF"/>
        <w:sz w:val="22"/>
      </w:rPr>
      <w:tcPr>
        <w:shd w:val="clear" w:color="FFFFFF" w:themeFill="accent2" w:themeColor="accent2"/>
      </w:tcPr>
    </w:tblStylePr>
    <w:tblStylePr w:type="lastCol">
      <w:rPr>
        <w:rFonts w:ascii="Arial" w:hAnsi="Arial"/>
        <w:b/>
        <w:color w:val="FFFFFF"/>
        <w:sz w:val="22"/>
      </w:rPr>
      <w:tcPr>
        <w:shd w:val="clear" w:color="FFFFFF" w:themeFill="accent2" w:themeColor="accent2"/>
      </w:tcPr>
    </w:tblStylePr>
    <w:tblStylePr w:type="lastRow">
      <w:rPr>
        <w:rFonts w:ascii="Arial" w:hAnsi="Arial"/>
        <w:b/>
        <w:color w:val="FFFFFF"/>
        <w:sz w:val="22"/>
      </w:rPr>
      <w:tcPr>
        <w:shd w:val="clear" w:color="FFFFFF" w:themeFill="accent2" w:themeColor="accent2"/>
        <w:tcBorders>
          <w:top w:val="single" w:color="000000" w:sz="4" w:space="0" w:themeColor="light1"/>
        </w:tcBorders>
      </w:tcPr>
    </w:tblStylePr>
  </w:style>
  <w:style w:type="table" w:styleId="704">
    <w:name w:val="Grid Table 5 Dark - Accent 3"/>
    <w:basedOn w:val="81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3" w:themeFillTint="34" w:themeColor="accent3" w:themeTint="34"/>
    </w:tblPr>
    <w:tblStylePr w:type="band1Horz">
      <w:tcPr>
        <w:shd w:val="clear" w:color="FFFFFF" w:themeFill="accent3" w:themeFillTint="75" w:themeColor="accent3" w:themeTint="75"/>
      </w:tcPr>
    </w:tblStylePr>
    <w:tblStylePr w:type="band1Vert">
      <w:tcPr>
        <w:shd w:val="clear" w:color="FFFFFF" w:themeFill="accent3" w:themeFillTint="75" w:themeColor="accent3" w:themeTint="75"/>
      </w:tcPr>
    </w:tblStylePr>
    <w:tblStylePr w:type="firstCol">
      <w:rPr>
        <w:rFonts w:ascii="Arial" w:hAnsi="Arial"/>
        <w:b/>
        <w:color w:val="FFFFFF"/>
        <w:sz w:val="22"/>
      </w:rPr>
      <w:tcPr>
        <w:shd w:val="clear" w:color="FFFFFF" w:themeFill="accent3" w:themeColor="accent3"/>
      </w:tcPr>
    </w:tblStylePr>
    <w:tblStylePr w:type="firstRow">
      <w:rPr>
        <w:rFonts w:ascii="Arial" w:hAnsi="Arial"/>
        <w:b/>
        <w:color w:val="FFFFFF"/>
        <w:sz w:val="22"/>
      </w:rPr>
      <w:tcPr>
        <w:shd w:val="clear" w:color="FFFFFF" w:themeFill="accent3" w:themeColor="accent3"/>
      </w:tcPr>
    </w:tblStylePr>
    <w:tblStylePr w:type="lastCol">
      <w:rPr>
        <w:rFonts w:ascii="Arial" w:hAnsi="Arial"/>
        <w:b/>
        <w:color w:val="FFFFFF"/>
        <w:sz w:val="22"/>
      </w:rPr>
      <w:tcPr>
        <w:shd w:val="clear" w:color="FFFFFF" w:themeFill="accent3" w:themeColor="accent3"/>
      </w:tcPr>
    </w:tblStylePr>
    <w:tblStylePr w:type="lastRow">
      <w:rPr>
        <w:rFonts w:ascii="Arial" w:hAnsi="Arial"/>
        <w:b/>
        <w:color w:val="FFFFFF"/>
        <w:sz w:val="22"/>
      </w:rPr>
      <w:tcPr>
        <w:shd w:val="clear" w:color="FFFFFF" w:themeFill="accent3" w:themeColor="accent3"/>
        <w:tcBorders>
          <w:top w:val="single" w:color="000000" w:sz="4" w:space="0" w:themeColor="light1"/>
        </w:tcBorders>
      </w:tcPr>
    </w:tblStylePr>
  </w:style>
  <w:style w:type="table" w:styleId="705">
    <w:name w:val="Grid Table 5 Dark- Accent 4"/>
    <w:basedOn w:val="81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4" w:themeFillTint="34" w:themeColor="accent4" w:themeTint="34"/>
    </w:tblPr>
    <w:tblStylePr w:type="band1Horz">
      <w:tcPr>
        <w:shd w:val="clear" w:color="FFFFFF" w:themeFill="accent4" w:themeFillTint="75" w:themeColor="accent4" w:themeTint="75"/>
      </w:tcPr>
    </w:tblStylePr>
    <w:tblStylePr w:type="band1Vert">
      <w:tcPr>
        <w:shd w:val="clear" w:color="FFFFFF" w:themeFill="accent4" w:themeFillTint="75" w:themeColor="accent4" w:themeTint="75"/>
      </w:tcPr>
    </w:tblStylePr>
    <w:tblStylePr w:type="firstCol">
      <w:rPr>
        <w:rFonts w:ascii="Arial" w:hAnsi="Arial"/>
        <w:b/>
        <w:color w:val="FFFFFF"/>
        <w:sz w:val="22"/>
      </w:rPr>
      <w:tcPr>
        <w:shd w:val="clear" w:color="FFFFFF" w:themeFill="accent4" w:themeColor="accent4"/>
      </w:tcPr>
    </w:tblStylePr>
    <w:tblStylePr w:type="firstRow">
      <w:rPr>
        <w:rFonts w:ascii="Arial" w:hAnsi="Arial"/>
        <w:b/>
        <w:color w:val="FFFFFF"/>
        <w:sz w:val="22"/>
      </w:rPr>
      <w:tcPr>
        <w:shd w:val="clear" w:color="FFFFFF" w:themeFill="accent4" w:themeColor="accent4"/>
      </w:tcPr>
    </w:tblStylePr>
    <w:tblStylePr w:type="lastCol">
      <w:rPr>
        <w:rFonts w:ascii="Arial" w:hAnsi="Arial"/>
        <w:b/>
        <w:color w:val="FFFFFF"/>
        <w:sz w:val="22"/>
      </w:rPr>
      <w:tcPr>
        <w:shd w:val="clear" w:color="FFFFFF" w:themeFill="accent4" w:themeColor="accent4"/>
      </w:tcPr>
    </w:tblStylePr>
    <w:tblStylePr w:type="lastRow">
      <w:rPr>
        <w:rFonts w:ascii="Arial" w:hAnsi="Arial"/>
        <w:b/>
        <w:color w:val="FFFFFF"/>
        <w:sz w:val="22"/>
      </w:rPr>
      <w:tcPr>
        <w:shd w:val="clear" w:color="FFFFFF" w:themeFill="accent4" w:themeColor="accent4"/>
        <w:tcBorders>
          <w:top w:val="single" w:color="000000" w:sz="4" w:space="0" w:themeColor="light1"/>
        </w:tcBorders>
      </w:tcPr>
    </w:tblStylePr>
  </w:style>
  <w:style w:type="table" w:styleId="706">
    <w:name w:val="Grid Table 5 Dark - Accent 5"/>
    <w:basedOn w:val="81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5" w:themeFillTint="34" w:themeColor="accent5" w:themeTint="34"/>
    </w:tblPr>
    <w:tblStylePr w:type="band1Horz">
      <w:tcPr>
        <w:shd w:val="clear" w:color="FFFFFF" w:themeFill="accent5" w:themeFillTint="75" w:themeColor="accent5" w:themeTint="75"/>
      </w:tcPr>
    </w:tblStylePr>
    <w:tblStylePr w:type="band1Vert">
      <w:tcPr>
        <w:shd w:val="clear" w:color="FFFFFF" w:themeFill="accent5" w:themeFillTint="75" w:themeColor="accent5" w:themeTint="75"/>
      </w:tcPr>
    </w:tblStylePr>
    <w:tblStylePr w:type="firstCol">
      <w:rPr>
        <w:rFonts w:ascii="Arial" w:hAnsi="Arial"/>
        <w:b/>
        <w:color w:val="FFFFFF"/>
        <w:sz w:val="22"/>
      </w:rPr>
      <w:tcPr>
        <w:shd w:val="clear" w:color="FFFFFF" w:themeFill="accent5" w:themeColor="accent5"/>
      </w:tcPr>
    </w:tblStylePr>
    <w:tblStylePr w:type="firstRow">
      <w:rPr>
        <w:rFonts w:ascii="Arial" w:hAnsi="Arial"/>
        <w:b/>
        <w:color w:val="FFFFFF"/>
        <w:sz w:val="22"/>
      </w:rPr>
      <w:tcPr>
        <w:shd w:val="clear" w:color="FFFFFF" w:themeFill="accent5" w:themeColor="accent5"/>
      </w:tcPr>
    </w:tblStylePr>
    <w:tblStylePr w:type="lastCol">
      <w:rPr>
        <w:rFonts w:ascii="Arial" w:hAnsi="Arial"/>
        <w:b/>
        <w:color w:val="FFFFFF"/>
        <w:sz w:val="22"/>
      </w:rPr>
      <w:tcPr>
        <w:shd w:val="clear" w:color="FFFFFF" w:themeFill="accent5" w:themeColor="accent5"/>
      </w:tcPr>
    </w:tblStylePr>
    <w:tblStylePr w:type="lastRow">
      <w:rPr>
        <w:rFonts w:ascii="Arial" w:hAnsi="Arial"/>
        <w:b/>
        <w:color w:val="FFFFFF"/>
        <w:sz w:val="22"/>
      </w:rPr>
      <w:tcPr>
        <w:shd w:val="clear" w:color="FFFFFF" w:themeFill="accent5" w:themeColor="accent5"/>
        <w:tcBorders>
          <w:top w:val="single" w:color="000000" w:sz="4" w:space="0" w:themeColor="light1"/>
        </w:tcBorders>
      </w:tcPr>
    </w:tblStylePr>
  </w:style>
  <w:style w:type="table" w:styleId="707">
    <w:name w:val="Grid Table 5 Dark - Accent 6"/>
    <w:basedOn w:val="81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6" w:themeFillTint="34" w:themeColor="accent6" w:themeTint="34"/>
    </w:tblPr>
    <w:tblStylePr w:type="band1Horz">
      <w:tcPr>
        <w:shd w:val="clear" w:color="FFFFFF" w:themeFill="accent6" w:themeFillTint="75" w:themeColor="accent6" w:themeTint="75"/>
      </w:tcPr>
    </w:tblStylePr>
    <w:tblStylePr w:type="band1Vert">
      <w:tcPr>
        <w:shd w:val="clear" w:color="FFFFFF" w:themeFill="accent6" w:themeFillTint="75" w:themeColor="accent6" w:themeTint="75"/>
      </w:tcPr>
    </w:tblStylePr>
    <w:tblStylePr w:type="firstCol">
      <w:rPr>
        <w:rFonts w:ascii="Arial" w:hAnsi="Arial"/>
        <w:b/>
        <w:color w:val="FFFFFF"/>
        <w:sz w:val="22"/>
      </w:rPr>
      <w:tcPr>
        <w:shd w:val="clear" w:color="FFFFFF" w:themeFill="accent6" w:themeColor="accent6"/>
      </w:tcPr>
    </w:tblStylePr>
    <w:tblStylePr w:type="firstRow">
      <w:rPr>
        <w:rFonts w:ascii="Arial" w:hAnsi="Arial"/>
        <w:b/>
        <w:color w:val="FFFFFF"/>
        <w:sz w:val="22"/>
      </w:rPr>
      <w:tcPr>
        <w:shd w:val="clear" w:color="FFFFFF" w:themeFill="accent6" w:themeColor="accent6"/>
      </w:tcPr>
    </w:tblStylePr>
    <w:tblStylePr w:type="lastCol">
      <w:rPr>
        <w:rFonts w:ascii="Arial" w:hAnsi="Arial"/>
        <w:b/>
        <w:color w:val="FFFFFF"/>
        <w:sz w:val="22"/>
      </w:rPr>
      <w:tcPr>
        <w:shd w:val="clear" w:color="FFFFFF" w:themeFill="accent6" w:themeColor="accent6"/>
      </w:tcPr>
    </w:tblStylePr>
    <w:tblStylePr w:type="lastRow">
      <w:rPr>
        <w:rFonts w:ascii="Arial" w:hAnsi="Arial"/>
        <w:b/>
        <w:color w:val="FFFFFF"/>
        <w:sz w:val="22"/>
      </w:rPr>
      <w:tcPr>
        <w:shd w:val="clear" w:color="FFFFFF" w:themeFill="accent6" w:themeColor="accent6"/>
        <w:tcBorders>
          <w:top w:val="single" w:color="000000" w:sz="4" w:space="0" w:themeColor="light1"/>
        </w:tcBorders>
      </w:tcPr>
    </w:tblStylePr>
  </w:style>
  <w:style w:type="table" w:styleId="708">
    <w:name w:val="Grid Table 6 Colorful"/>
    <w:basedOn w:val="811"/>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themeFill="text1" w:themeFillTint="34" w:themeColor="text1" w:themeTint="34"/>
      </w:tcPr>
    </w:tblStylePr>
    <w:tblStylePr w:type="band1Vert">
      <w:tcPr>
        <w:shd w:val="clear" w:color="FFFFFF" w:themeFill="text1" w:themeFillTint="34"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09">
    <w:name w:val="Grid Table 6 Colorful - Accent 1"/>
    <w:basedOn w:val="811"/>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FFFFFF" w:themeFill="accent1" w:themeFillTint="34" w:themeColor="accent1" w:themeTint="34"/>
      </w:tcPr>
    </w:tblStylePr>
    <w:tblStylePr w:type="band1Vert">
      <w:tcPr>
        <w:shd w:val="clear" w:color="FFFFFF" w:themeFill="accent1" w:themeFillTint="34" w:themeColor="accent1" w:themeTint="34"/>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sz="12" w:space="0" w:themeColor="accent1" w:themeTint="8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710">
    <w:name w:val="Grid Table 6 Colorful - Accent 2"/>
    <w:basedOn w:val="811"/>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FFFFFF" w:themeFill="accent2" w:themeFillTint="32" w:themeColor="accent2" w:themeTint="32"/>
      </w:tcPr>
    </w:tblStylePr>
    <w:tblStylePr w:type="band1Vert">
      <w:tcPr>
        <w:shd w:val="clear" w:color="FFFFFF" w:themeFill="accent2" w:themeFillTint="32" w:themeColor="accent2" w:theme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12"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711">
    <w:name w:val="Grid Table 6 Colorful - Accent 3"/>
    <w:basedOn w:val="811"/>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FFFFFF" w:themeFill="accent3" w:themeFillTint="34" w:themeColor="accent3" w:themeTint="34"/>
      </w:tcPr>
    </w:tblStylePr>
    <w:tblStylePr w:type="band1Vert">
      <w:tcPr>
        <w:shd w:val="clear" w:color="FFFFFF" w:themeFill="accent3" w:themeFillTint="34" w:themeColor="accent3" w:theme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sz="12" w:space="0" w:themeColor="accent3" w:themeTint="FE"/>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712">
    <w:name w:val="Grid Table 6 Colorful - Accent 4"/>
    <w:basedOn w:val="811"/>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FFFFFF" w:themeFill="accent4" w:themeFillTint="34" w:themeColor="accent4" w:themeTint="34"/>
      </w:tcPr>
    </w:tblStylePr>
    <w:tblStylePr w:type="band1Vert">
      <w:tcPr>
        <w:shd w:val="clear" w:color="FFFFFF" w:themeFill="accent4" w:themeFillTint="34" w:themeColor="accent4" w:theme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12"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713">
    <w:name w:val="Grid Table 6 Colorful - Accent 5"/>
    <w:basedOn w:val="811"/>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FFFFFF" w:themeFill="accent5" w:themeFillTint="34" w:themeColor="accent5" w:themeTint="34"/>
      </w:tcPr>
    </w:tblStylePr>
    <w:tblStylePr w:type="band1Vert">
      <w:tcPr>
        <w:shd w:val="clear" w:color="FFFFFF" w:themeFill="accent5" w:themeFillTint="34" w:themeColor="accent5" w:theme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sz="12" w:space="0" w:themeColor="accent5"/>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714">
    <w:name w:val="Grid Table 6 Colorful - Accent 6"/>
    <w:basedOn w:val="811"/>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FFFFFF" w:themeFill="accent6" w:themeFillTint="34" w:themeColor="accent6" w:themeTint="34"/>
      </w:tcPr>
    </w:tblStylePr>
    <w:tblStylePr w:type="band1Vert">
      <w:tcPr>
        <w:shd w:val="clear" w:color="FFFFFF" w:themeFill="accent6" w:themeFillTint="34" w:themeColor="accent6" w:theme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sz="12" w:space="0" w:themeColor="accent6"/>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715">
    <w:name w:val="Grid Table 7 Colorful"/>
    <w:basedOn w:val="811"/>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themeFill="text1" w:themeFillTint="0D" w:themeColor="text1" w:themeTint="0D"/>
      </w:tcPr>
    </w:tblStylePr>
    <w:tblStylePr w:type="band1Vert">
      <w:tcPr>
        <w:shd w:val="clear" w:color="FFFFFF" w:themeFill="text1" w:themeFillTint="0D"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color="FFFFFF" w:themeFill="light1" w:themeColor="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color="FFFFFF" w:themeFill="light1" w:themeColor="light1"/>
        <w:tcBorders>
          <w:left w:val="none" w:color="000000" w:sz="4" w:space="0"/>
          <w:top w:val="single" w:color="000000" w:sz="4" w:space="0" w:themeColor="text1" w:themeTint="80"/>
          <w:right w:val="none" w:color="000000" w:sz="4" w:space="0"/>
          <w:bottom w:val="none" w:color="000000" w:sz="4" w:space="0"/>
        </w:tcBorders>
      </w:tcPr>
    </w:tblStylePr>
  </w:style>
  <w:style w:type="table" w:styleId="716">
    <w:name w:val="Grid Table 7 Colorful - Accent 1"/>
    <w:basedOn w:val="811"/>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17BBA" w:themeColor="accent1" w:themeTint="80" w:themeShade="95"/>
        <w:sz w:val="22"/>
      </w:rPr>
      <w:tcPr>
        <w:shd w:val="clear" w:color="FFFFFF" w:themeFill="accent1" w:themeFillTint="34" w:themeColor="accent1" w:themeTint="34"/>
      </w:tcPr>
    </w:tblStylePr>
    <w:tblStylePr w:type="band1Vert">
      <w:tcPr>
        <w:shd w:val="clear" w:color="FFFFFF" w:themeFill="accent1" w:themeFillTint="34" w:themeColor="accent1" w:themeTint="34"/>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color="FFFFFF"/>
        <w:tcBorders>
          <w:left w:val="none" w:color="000000" w:sz="4" w:space="0"/>
          <w:top w:val="none" w:color="000000" w:sz="4" w:space="0"/>
          <w:right w:val="single" w:color="000000" w:sz="4" w:space="0" w:themeColor="accent1" w:themeTint="80"/>
          <w:bottom w:val="none" w:color="000000" w:sz="4" w:space="0"/>
        </w:tcBorders>
      </w:tcPr>
    </w:tblStylePr>
    <w:tblStylePr w:type="firstRow">
      <w:rPr>
        <w:rFonts w:ascii="Arial" w:hAnsi="Arial"/>
        <w:b/>
        <w:color w:val="317BBA" w:themeColor="accent1" w:themeTint="80" w:themeShade="95"/>
        <w:sz w:val="22"/>
      </w:rPr>
      <w:tcPr>
        <w:shd w:val="clear" w:color="FFFFFF" w:themeFill="light1" w:themeColor="light1"/>
        <w:tcBorders>
          <w:left w:val="none" w:color="000000" w:sz="4" w:space="0"/>
          <w:top w:val="none" w:color="000000" w:sz="4" w:space="0"/>
          <w:right w:val="none" w:color="000000" w:sz="4" w:space="0"/>
          <w:bottom w:val="single" w:color="000000" w:sz="4" w:space="0" w:themeColor="accent1" w:themeTint="80"/>
        </w:tcBorders>
      </w:tcPr>
    </w:tblStylePr>
    <w:tblStylePr w:type="lastCol">
      <w:rPr>
        <w:rFonts w:ascii="Arial" w:hAnsi="Arial"/>
        <w:i/>
        <w:color w:val="317BBA" w:themeColor="accent1" w:themeTint="80" w:themeShade="95"/>
        <w:sz w:val="22"/>
      </w:rPr>
      <w:tcPr>
        <w:shd w:color="FFFFFF"/>
        <w:tcBorders>
          <w:left w:val="single" w:color="000000" w:sz="4" w:space="0" w:themeColor="accent1" w:themeTint="80"/>
          <w:top w:val="none" w:color="000000" w:sz="4" w:space="0"/>
          <w:right w:val="none" w:color="000000" w:sz="4" w:space="0"/>
          <w:bottom w:val="none" w:color="000000" w:sz="4" w:space="0"/>
        </w:tcBorders>
      </w:tcPr>
    </w:tblStylePr>
    <w:tblStylePr w:type="lastRow">
      <w:rPr>
        <w:rFonts w:ascii="Arial" w:hAnsi="Arial"/>
        <w:b/>
        <w:color w:val="317BBA" w:themeColor="accent1" w:themeTint="80" w:themeShade="95"/>
        <w:sz w:val="22"/>
      </w:rPr>
      <w:tcPr>
        <w:shd w:val="clear" w:color="FFFFFF" w:themeFill="light1" w:themeColor="light1"/>
        <w:tcBorders>
          <w:left w:val="none" w:color="000000" w:sz="4" w:space="0"/>
          <w:top w:val="single" w:color="000000" w:sz="4" w:space="0" w:themeColor="accent1" w:themeTint="80"/>
          <w:right w:val="none" w:color="000000" w:sz="4" w:space="0"/>
          <w:bottom w:val="none" w:color="000000" w:sz="4" w:space="0"/>
        </w:tcBorders>
      </w:tcPr>
    </w:tblStylePr>
  </w:style>
  <w:style w:type="table" w:styleId="717">
    <w:name w:val="Grid Table 7 Colorful - Accent 2"/>
    <w:basedOn w:val="811"/>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C95712" w:themeColor="accent2" w:themeTint="97" w:themeShade="95"/>
        <w:sz w:val="22"/>
      </w:rPr>
      <w:tcPr>
        <w:shd w:val="clear" w:color="FFFFFF" w:themeFill="accent2" w:themeFillTint="32" w:themeColor="accent2" w:themeTint="32"/>
      </w:tcPr>
    </w:tblStylePr>
    <w:tblStylePr w:type="band1Vert">
      <w:tcPr>
        <w:shd w:val="clear" w:color="FFFFFF" w:themeFill="accent2" w:themeFillTint="32" w:themeColor="accent2" w:theme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b/>
        <w:color w:val="C95712" w:themeColor="accent2" w:themeTint="97" w:themeShade="95"/>
        <w:sz w:val="22"/>
      </w:rPr>
      <w:tcPr>
        <w:shd w:val="clear" w:color="FFFFFF" w:themeFill="light1" w:themeColor="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C95712" w:themeColor="accent2" w:themeTint="97" w:themeShade="95"/>
        <w:sz w:val="22"/>
      </w:rPr>
      <w:tcPr>
        <w:shd w:color="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b/>
        <w:color w:val="C95712" w:themeColor="accent2" w:themeTint="97" w:themeShade="95"/>
        <w:sz w:val="22"/>
      </w:rPr>
      <w:tcPr>
        <w:shd w:val="clear" w:color="FFFFFF" w:themeFill="light1" w:themeColor="light1"/>
        <w:tcBorders>
          <w:left w:val="none" w:color="000000" w:sz="4" w:space="0"/>
          <w:top w:val="single" w:color="000000" w:sz="4" w:space="0" w:themeColor="accent2" w:themeTint="97"/>
          <w:right w:val="none" w:color="000000" w:sz="4" w:space="0"/>
          <w:bottom w:val="none" w:color="000000" w:sz="4" w:space="0"/>
        </w:tcBorders>
      </w:tcPr>
    </w:tblStylePr>
  </w:style>
  <w:style w:type="table" w:styleId="718">
    <w:name w:val="Grid Table 7 Colorful - Accent 3"/>
    <w:basedOn w:val="811"/>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606060" w:themeColor="accent3" w:themeTint="FE" w:themeShade="95"/>
        <w:sz w:val="22"/>
      </w:rPr>
      <w:tcPr>
        <w:shd w:val="clear" w:color="FFFFFF" w:themeFill="accent3" w:themeFillTint="34" w:themeColor="accent3" w:themeTint="34"/>
      </w:tcPr>
    </w:tblStylePr>
    <w:tblStylePr w:type="band1Vert">
      <w:tcPr>
        <w:shd w:val="clear" w:color="FFFFFF" w:themeFill="accent3" w:themeFillTint="34" w:themeColor="accent3" w:theme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FFFFFF"/>
        <w:tcBorders>
          <w:left w:val="none" w:color="000000" w:sz="4" w:space="0"/>
          <w:top w:val="none" w:color="000000" w:sz="4" w:space="0"/>
          <w:right w:val="single" w:color="000000" w:sz="4" w:space="0" w:themeColor="accent3" w:themeTint="FE"/>
          <w:bottom w:val="none" w:color="000000" w:sz="4" w:space="0"/>
        </w:tcBorders>
      </w:tcPr>
    </w:tblStylePr>
    <w:tblStylePr w:type="firstRow">
      <w:rPr>
        <w:rFonts w:ascii="Arial" w:hAnsi="Arial"/>
        <w:b/>
        <w:color w:val="606060" w:themeColor="accent3" w:themeTint="FE" w:themeShade="95"/>
        <w:sz w:val="22"/>
      </w:rPr>
      <w:tcPr>
        <w:shd w:val="clear" w:color="FFFFFF" w:themeFill="light1" w:themeColor="light1"/>
        <w:tcBorders>
          <w:left w:val="none" w:color="000000" w:sz="4" w:space="0"/>
          <w:top w:val="none" w:color="000000" w:sz="4" w:space="0"/>
          <w:right w:val="none" w:color="000000" w:sz="4" w:space="0"/>
          <w:bottom w:val="single" w:color="000000" w:sz="4" w:space="0" w:themeColor="accent3" w:themeTint="FE"/>
        </w:tcBorders>
      </w:tcPr>
    </w:tblStylePr>
    <w:tblStylePr w:type="lastCol">
      <w:rPr>
        <w:rFonts w:ascii="Arial" w:hAnsi="Arial"/>
        <w:i/>
        <w:color w:val="606060" w:themeColor="accent3" w:themeTint="FE" w:themeShade="95"/>
        <w:sz w:val="22"/>
      </w:rPr>
      <w:tcPr>
        <w:shd w:color="FFFFFF"/>
        <w:tcBorders>
          <w:left w:val="single" w:color="000000" w:sz="4" w:space="0" w:themeColor="accent3" w:themeTint="FE"/>
          <w:top w:val="none" w:color="000000" w:sz="4" w:space="0"/>
          <w:right w:val="none" w:color="000000" w:sz="4" w:space="0"/>
          <w:bottom w:val="none" w:color="000000" w:sz="4" w:space="0"/>
        </w:tcBorders>
      </w:tcPr>
    </w:tblStylePr>
    <w:tblStylePr w:type="lastRow">
      <w:rPr>
        <w:rFonts w:ascii="Arial" w:hAnsi="Arial"/>
        <w:b/>
        <w:color w:val="606060" w:themeColor="accent3" w:themeTint="FE" w:themeShade="95"/>
        <w:sz w:val="22"/>
      </w:rPr>
      <w:tcPr>
        <w:shd w:val="clear" w:color="FFFFFF" w:themeFill="light1" w:themeColor="light1"/>
        <w:tcBorders>
          <w:left w:val="none" w:color="000000" w:sz="4" w:space="0"/>
          <w:top w:val="single" w:color="000000" w:sz="4" w:space="0" w:themeColor="accent3" w:themeTint="FE"/>
          <w:right w:val="none" w:color="000000" w:sz="4" w:space="0"/>
          <w:bottom w:val="none" w:color="000000" w:sz="4" w:space="0"/>
        </w:tcBorders>
      </w:tcPr>
    </w:tblStylePr>
  </w:style>
  <w:style w:type="table" w:styleId="719">
    <w:name w:val="Grid Table 7 Colorful - Accent 4"/>
    <w:basedOn w:val="811"/>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CD9600" w:themeColor="accent4" w:themeTint="9A" w:themeShade="95"/>
        <w:sz w:val="22"/>
      </w:rPr>
      <w:tcPr>
        <w:shd w:val="clear" w:color="FFFFFF" w:themeFill="accent4" w:themeFillTint="34" w:themeColor="accent4" w:themeTint="34"/>
      </w:tcPr>
    </w:tblStylePr>
    <w:tblStylePr w:type="band1Vert">
      <w:tcPr>
        <w:shd w:val="clear" w:color="FFFFFF" w:themeFill="accent4" w:themeFillTint="34" w:themeColor="accent4" w:theme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b/>
        <w:color w:val="CD9600" w:themeColor="accent4" w:themeTint="9A" w:themeShade="95"/>
        <w:sz w:val="22"/>
      </w:rPr>
      <w:tcPr>
        <w:shd w:val="clear" w:color="FFFFFF" w:themeFill="light1" w:themeColor="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CD9600" w:themeColor="accent4" w:themeTint="9A" w:themeShade="95"/>
        <w:sz w:val="22"/>
      </w:rPr>
      <w:tcPr>
        <w:shd w:color="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b/>
        <w:color w:val="CD9600" w:themeColor="accent4" w:themeTint="9A" w:themeShade="95"/>
        <w:sz w:val="22"/>
      </w:rPr>
      <w:tcPr>
        <w:shd w:val="clear" w:color="FFFFFF" w:themeFill="light1" w:themeColor="light1"/>
        <w:tcBorders>
          <w:left w:val="none" w:color="000000" w:sz="4" w:space="0"/>
          <w:top w:val="single" w:color="000000" w:sz="4" w:space="0" w:themeColor="accent4" w:themeTint="9A"/>
          <w:right w:val="none" w:color="000000" w:sz="4" w:space="0"/>
          <w:bottom w:val="none" w:color="000000" w:sz="4" w:space="0"/>
        </w:tcBorders>
      </w:tcPr>
    </w:tblStylePr>
  </w:style>
  <w:style w:type="table" w:styleId="720">
    <w:name w:val="Grid Table 7 Colorful - Accent 5"/>
    <w:basedOn w:val="811"/>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54374" w:themeColor="accent5" w:themeShade="95"/>
        <w:sz w:val="22"/>
      </w:rPr>
      <w:tcPr>
        <w:shd w:val="clear" w:color="FFFFFF" w:themeFill="accent5" w:themeFillTint="34" w:themeColor="accent5" w:themeTint="34"/>
      </w:tcPr>
    </w:tblStylePr>
    <w:tblStylePr w:type="band1Vert">
      <w:tcPr>
        <w:shd w:val="clear" w:color="FFFFFF" w:themeFill="accent5" w:themeFillTint="34" w:themeColor="accent5" w:themeTint="34"/>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color="FFFFFF"/>
        <w:tcBorders>
          <w:left w:val="none" w:color="000000" w:sz="4" w:space="0"/>
          <w:top w:val="none" w:color="000000" w:sz="4" w:space="0"/>
          <w:right w:val="single" w:color="000000" w:sz="4" w:space="0" w:themeColor="accent5" w:themeTint="90"/>
          <w:bottom w:val="none" w:color="000000" w:sz="4" w:space="0"/>
        </w:tcBorders>
      </w:tcPr>
    </w:tblStylePr>
    <w:tblStylePr w:type="firstRow">
      <w:rPr>
        <w:rFonts w:ascii="Arial" w:hAnsi="Arial"/>
        <w:b/>
        <w:color w:val="254374" w:themeColor="accent5" w:themeShade="95"/>
        <w:sz w:val="22"/>
      </w:rPr>
      <w:tcPr>
        <w:shd w:val="clear" w:color="FFFFFF" w:themeFill="light1" w:themeColor="light1"/>
        <w:tcBorders>
          <w:left w:val="none" w:color="000000" w:sz="4" w:space="0"/>
          <w:top w:val="none" w:color="000000" w:sz="4" w:space="0"/>
          <w:right w:val="none" w:color="000000" w:sz="4" w:space="0"/>
          <w:bottom w:val="single" w:color="000000" w:sz="4" w:space="0" w:themeColor="accent5" w:themeTint="90"/>
        </w:tcBorders>
      </w:tcPr>
    </w:tblStylePr>
    <w:tblStylePr w:type="lastCol">
      <w:rPr>
        <w:rFonts w:ascii="Arial" w:hAnsi="Arial"/>
        <w:i/>
        <w:color w:val="254374" w:themeColor="accent5" w:themeShade="95"/>
        <w:sz w:val="22"/>
      </w:rPr>
      <w:tcPr>
        <w:shd w:color="FFFFFF"/>
        <w:tcBorders>
          <w:left w:val="single" w:color="000000" w:sz="4" w:space="0" w:themeColor="accent5" w:themeTint="90"/>
          <w:top w:val="none" w:color="000000" w:sz="4" w:space="0"/>
          <w:right w:val="none" w:color="000000" w:sz="4" w:space="0"/>
          <w:bottom w:val="none" w:color="000000" w:sz="4" w:space="0"/>
        </w:tcBorders>
      </w:tcPr>
    </w:tblStylePr>
    <w:tblStylePr w:type="lastRow">
      <w:rPr>
        <w:rFonts w:ascii="Arial" w:hAnsi="Arial"/>
        <w:b/>
        <w:color w:val="254374" w:themeColor="accent5" w:themeShade="95"/>
        <w:sz w:val="22"/>
      </w:rPr>
      <w:tcPr>
        <w:shd w:val="clear" w:color="FFFFFF" w:themeFill="light1" w:themeColor="light1"/>
        <w:tcBorders>
          <w:left w:val="none" w:color="000000" w:sz="4" w:space="0"/>
          <w:top w:val="single" w:color="000000" w:sz="4" w:space="0" w:themeColor="accent5" w:themeTint="90"/>
          <w:right w:val="none" w:color="000000" w:sz="4" w:space="0"/>
          <w:bottom w:val="none" w:color="000000" w:sz="4" w:space="0"/>
        </w:tcBorders>
      </w:tcPr>
    </w:tblStylePr>
  </w:style>
  <w:style w:type="table" w:styleId="721">
    <w:name w:val="Grid Table 7 Colorful - Accent 6"/>
    <w:basedOn w:val="811"/>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26429" w:themeColor="accent6" w:themeShade="95"/>
        <w:sz w:val="22"/>
      </w:rPr>
      <w:tcPr>
        <w:shd w:val="clear" w:color="FFFFFF" w:themeFill="accent6" w:themeFillTint="34" w:themeColor="accent6" w:themeTint="34"/>
      </w:tcPr>
    </w:tblStylePr>
    <w:tblStylePr w:type="band1Vert">
      <w:tcPr>
        <w:shd w:val="clear" w:color="FFFFFF" w:themeFill="accent6" w:themeFillTint="34" w:themeColor="accent6" w:theme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FFFFFF"/>
        <w:tcBorders>
          <w:left w:val="none" w:color="000000" w:sz="4" w:space="0"/>
          <w:top w:val="none" w:color="000000" w:sz="4" w:space="0"/>
          <w:right w:val="single" w:color="000000" w:sz="4" w:space="0" w:themeColor="accent6" w:themeTint="90"/>
          <w:bottom w:val="none" w:color="000000" w:sz="4" w:space="0"/>
        </w:tcBorders>
      </w:tcPr>
    </w:tblStylePr>
    <w:tblStylePr w:type="firstRow">
      <w:rPr>
        <w:rFonts w:ascii="Arial" w:hAnsi="Arial"/>
        <w:b/>
        <w:color w:val="426429" w:themeColor="accent6" w:themeShade="95"/>
        <w:sz w:val="22"/>
      </w:rPr>
      <w:tcPr>
        <w:shd w:val="clear" w:color="FFFFFF" w:themeFill="light1" w:themeColor="light1"/>
        <w:tcBorders>
          <w:left w:val="none" w:color="000000" w:sz="4" w:space="0"/>
          <w:top w:val="none" w:color="000000" w:sz="4" w:space="0"/>
          <w:right w:val="none" w:color="000000" w:sz="4" w:space="0"/>
          <w:bottom w:val="single" w:color="000000" w:sz="4" w:space="0" w:themeColor="accent6" w:themeTint="90"/>
        </w:tcBorders>
      </w:tcPr>
    </w:tblStylePr>
    <w:tblStylePr w:type="lastCol">
      <w:rPr>
        <w:rFonts w:ascii="Arial" w:hAnsi="Arial"/>
        <w:i/>
        <w:color w:val="426429" w:themeColor="accent6" w:themeShade="95"/>
        <w:sz w:val="22"/>
      </w:rPr>
      <w:tcPr>
        <w:shd w:color="FFFFFF"/>
        <w:tcBorders>
          <w:left w:val="single" w:color="000000" w:sz="4" w:space="0" w:themeColor="accent6" w:themeTint="90"/>
          <w:top w:val="none" w:color="000000" w:sz="4" w:space="0"/>
          <w:right w:val="none" w:color="000000" w:sz="4" w:space="0"/>
          <w:bottom w:val="none" w:color="000000" w:sz="4" w:space="0"/>
        </w:tcBorders>
      </w:tcPr>
    </w:tblStylePr>
    <w:tblStylePr w:type="lastRow">
      <w:rPr>
        <w:rFonts w:ascii="Arial" w:hAnsi="Arial"/>
        <w:b/>
        <w:color w:val="426429" w:themeColor="accent6" w:themeShade="95"/>
        <w:sz w:val="22"/>
      </w:rPr>
      <w:tcPr>
        <w:shd w:val="clear" w:color="FFFFFF" w:themeFill="light1" w:themeColor="light1"/>
        <w:tcBorders>
          <w:left w:val="none" w:color="000000" w:sz="4" w:space="0"/>
          <w:top w:val="single" w:color="000000" w:sz="4" w:space="0" w:themeColor="accent6" w:themeTint="90"/>
          <w:right w:val="none" w:color="000000" w:sz="4" w:space="0"/>
          <w:bottom w:val="none" w:color="000000" w:sz="4" w:space="0"/>
        </w:tcBorders>
      </w:tcPr>
    </w:tblStylePr>
  </w:style>
  <w:style w:type="table" w:styleId="722">
    <w:name w:val="List Table 1 Light"/>
    <w:basedOn w:val="811"/>
    <w:uiPriority w:val="99"/>
    <w:pPr>
      <w:spacing w:lineRule="auto" w:line="240" w:after="0"/>
    </w:pPr>
    <w:tblPr>
      <w:tblStyleRowBandSize w:val="1"/>
      <w:tblStyleColBandSize w:val="1"/>
      <w:tblInd w:w="0" w:type="dxa"/>
    </w:tblPr>
    <w:tblStylePr w:type="band1Horz">
      <w:tcPr>
        <w:shd w:val="clear" w:color="FFFFFF" w:themeFill="text1" w:themeFillTint="40" w:themeColor="text1" w:themeTint="40"/>
      </w:tcPr>
    </w:tblStylePr>
    <w:tblStylePr w:type="band1Vert">
      <w:tcPr>
        <w:shd w:val="clear" w:color="FFFFFF" w:themeFill="text1" w:themeFillTint="40"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723">
    <w:name w:val="List Table 1 Light - Accent 1"/>
    <w:basedOn w:val="811"/>
    <w:uiPriority w:val="99"/>
    <w:pPr>
      <w:spacing w:lineRule="auto" w:line="240" w:after="0"/>
    </w:pPr>
    <w:tblPr>
      <w:tblStyleRowBandSize w:val="1"/>
      <w:tblStyleColBandSize w:val="1"/>
      <w:tblInd w:w="0" w:type="dxa"/>
    </w:tblPr>
    <w:tblStylePr w:type="band1Horz">
      <w:tcPr>
        <w:shd w:val="clear" w:color="FFFFFF" w:themeFill="accent1" w:themeFillTint="40" w:themeColor="accent1" w:themeTint="40"/>
      </w:tcPr>
    </w:tblStylePr>
    <w:tblStylePr w:type="band1Vert">
      <w:tcPr>
        <w:shd w:val="clear" w:color="FFFFFF" w:themeFill="accent1" w:themeFillTint="40"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724">
    <w:name w:val="List Table 1 Light - Accent 2"/>
    <w:basedOn w:val="811"/>
    <w:uiPriority w:val="99"/>
    <w:pPr>
      <w:spacing w:lineRule="auto" w:line="240" w:after="0"/>
    </w:pPr>
    <w:tblPr>
      <w:tblStyleRowBandSize w:val="1"/>
      <w:tblStyleColBandSize w:val="1"/>
      <w:tblInd w:w="0" w:type="dxa"/>
    </w:tblPr>
    <w:tblStylePr w:type="band1Horz">
      <w:tcPr>
        <w:shd w:val="clear" w:color="FFFFFF" w:themeFill="accent2" w:themeFillTint="40" w:themeColor="accent2" w:themeTint="40"/>
      </w:tcPr>
    </w:tblStylePr>
    <w:tblStylePr w:type="band1Vert">
      <w:tcPr>
        <w:shd w:val="clear" w:color="FFFFFF" w:themeFill="accent2" w:themeFillTint="40"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725">
    <w:name w:val="List Table 1 Light - Accent 3"/>
    <w:basedOn w:val="811"/>
    <w:uiPriority w:val="99"/>
    <w:pPr>
      <w:spacing w:lineRule="auto" w:line="240" w:after="0"/>
    </w:pPr>
    <w:tblPr>
      <w:tblStyleRowBandSize w:val="1"/>
      <w:tblStyleColBandSize w:val="1"/>
      <w:tblInd w:w="0" w:type="dxa"/>
    </w:tblPr>
    <w:tblStylePr w:type="band1Horz">
      <w:tcPr>
        <w:shd w:val="clear" w:color="FFFFFF" w:themeFill="accent3" w:themeFillTint="40" w:themeColor="accent3" w:themeTint="40"/>
      </w:tcPr>
    </w:tblStylePr>
    <w:tblStylePr w:type="band1Vert">
      <w:tcPr>
        <w:shd w:val="clear" w:color="FFFFFF" w:themeFill="accent3" w:themeFillTint="40"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726">
    <w:name w:val="List Table 1 Light - Accent 4"/>
    <w:basedOn w:val="811"/>
    <w:uiPriority w:val="99"/>
    <w:pPr>
      <w:spacing w:lineRule="auto" w:line="240" w:after="0"/>
    </w:pPr>
    <w:tblPr>
      <w:tblStyleRowBandSize w:val="1"/>
      <w:tblStyleColBandSize w:val="1"/>
      <w:tblInd w:w="0" w:type="dxa"/>
    </w:tblPr>
    <w:tblStylePr w:type="band1Horz">
      <w:tcPr>
        <w:shd w:val="clear" w:color="FFFFFF" w:themeFill="accent4" w:themeFillTint="40" w:themeColor="accent4" w:themeTint="40"/>
      </w:tcPr>
    </w:tblStylePr>
    <w:tblStylePr w:type="band1Vert">
      <w:tcPr>
        <w:shd w:val="clear" w:color="FFFFFF" w:themeFill="accent4" w:themeFillTint="40"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727">
    <w:name w:val="List Table 1 Light - Accent 5"/>
    <w:basedOn w:val="811"/>
    <w:uiPriority w:val="99"/>
    <w:pPr>
      <w:spacing w:lineRule="auto" w:line="240" w:after="0"/>
    </w:pPr>
    <w:tblPr>
      <w:tblStyleRowBandSize w:val="1"/>
      <w:tblStyleColBandSize w:val="1"/>
      <w:tblInd w:w="0" w:type="dxa"/>
    </w:tblPr>
    <w:tblStylePr w:type="band1Horz">
      <w:tcPr>
        <w:shd w:val="clear" w:color="FFFFFF" w:themeFill="accent5" w:themeFillTint="40" w:themeColor="accent5" w:themeTint="40"/>
      </w:tcPr>
    </w:tblStylePr>
    <w:tblStylePr w:type="band1Vert">
      <w:tcPr>
        <w:shd w:val="clear" w:color="FFFFFF" w:themeFill="accent5" w:themeFillTint="40"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728">
    <w:name w:val="List Table 1 Light - Accent 6"/>
    <w:basedOn w:val="811"/>
    <w:uiPriority w:val="99"/>
    <w:pPr>
      <w:spacing w:lineRule="auto" w:line="240" w:after="0"/>
    </w:pPr>
    <w:tblPr>
      <w:tblStyleRowBandSize w:val="1"/>
      <w:tblStyleColBandSize w:val="1"/>
      <w:tblInd w:w="0" w:type="dxa"/>
    </w:tblPr>
    <w:tblStylePr w:type="band1Horz">
      <w:tcPr>
        <w:shd w:val="clear" w:color="FFFFFF" w:themeFill="accent6" w:themeFillTint="40" w:themeColor="accent6" w:themeTint="40"/>
      </w:tcPr>
    </w:tblStylePr>
    <w:tblStylePr w:type="band1Vert">
      <w:tcPr>
        <w:shd w:val="clear" w:color="FFFFFF" w:themeFill="accent6" w:themeFillTint="40"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729">
    <w:name w:val="List Table 2"/>
    <w:basedOn w:val="811"/>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Fill="text1" w:themeFillTint="40" w:themeColor="text1" w:themeTint="40"/>
      </w:tcPr>
    </w:tblStylePr>
    <w:tblStylePr w:type="band1Vert">
      <w:rPr>
        <w:rFonts w:ascii="Arial" w:hAnsi="Arial"/>
        <w:color w:val="404040"/>
        <w:sz w:val="22"/>
      </w:rPr>
      <w:tcPr>
        <w:shd w:val="clear" w:color="FFFFFF" w:themeFill="text1" w:themeFillTint="40"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730">
    <w:name w:val="List Table 2 - Accent 1"/>
    <w:basedOn w:val="811"/>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Fill="accent1" w:themeFillTint="40" w:themeColor="accent1" w:themeTint="40"/>
      </w:tcPr>
    </w:tblStylePr>
    <w:tblStylePr w:type="band1Vert">
      <w:rPr>
        <w:rFonts w:ascii="Arial" w:hAnsi="Arial"/>
        <w:color w:val="404040"/>
        <w:sz w:val="22"/>
      </w:rPr>
      <w:tcPr>
        <w:shd w:val="clear" w:color="FFFFFF" w:themeFill="accent1" w:themeFillTint="40"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731">
    <w:name w:val="List Table 2 - Accent 2"/>
    <w:basedOn w:val="811"/>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Fill="accent2" w:themeFillTint="40" w:themeColor="accent2" w:themeTint="40"/>
      </w:tcPr>
    </w:tblStylePr>
    <w:tblStylePr w:type="band1Vert">
      <w:rPr>
        <w:rFonts w:ascii="Arial" w:hAnsi="Arial"/>
        <w:color w:val="404040"/>
        <w:sz w:val="22"/>
      </w:rPr>
      <w:tcPr>
        <w:shd w:val="clear" w:color="FFFFFF" w:themeFill="accent2" w:themeFillTint="40"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732">
    <w:name w:val="List Table 2 - Accent 3"/>
    <w:basedOn w:val="811"/>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Fill="accent3" w:themeFillTint="40" w:themeColor="accent3" w:themeTint="40"/>
      </w:tcPr>
    </w:tblStylePr>
    <w:tblStylePr w:type="band1Vert">
      <w:rPr>
        <w:rFonts w:ascii="Arial" w:hAnsi="Arial"/>
        <w:color w:val="404040"/>
        <w:sz w:val="22"/>
      </w:rPr>
      <w:tcPr>
        <w:shd w:val="clear" w:color="FFFFFF" w:themeFill="accent3" w:themeFillTint="40"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733">
    <w:name w:val="List Table 2 - Accent 4"/>
    <w:basedOn w:val="811"/>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Fill="accent4" w:themeFillTint="40" w:themeColor="accent4" w:themeTint="40"/>
      </w:tcPr>
    </w:tblStylePr>
    <w:tblStylePr w:type="band1Vert">
      <w:rPr>
        <w:rFonts w:ascii="Arial" w:hAnsi="Arial"/>
        <w:color w:val="404040"/>
        <w:sz w:val="22"/>
      </w:rPr>
      <w:tcPr>
        <w:shd w:val="clear" w:color="FFFFFF" w:themeFill="accent4" w:themeFillTint="40"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734">
    <w:name w:val="List Table 2 - Accent 5"/>
    <w:basedOn w:val="811"/>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Fill="accent5" w:themeFillTint="40" w:themeColor="accent5" w:themeTint="40"/>
      </w:tcPr>
    </w:tblStylePr>
    <w:tblStylePr w:type="band1Vert">
      <w:rPr>
        <w:rFonts w:ascii="Arial" w:hAnsi="Arial"/>
        <w:color w:val="404040"/>
        <w:sz w:val="22"/>
      </w:rPr>
      <w:tcPr>
        <w:shd w:val="clear" w:color="FFFFFF" w:themeFill="accent5" w:themeFillTint="40"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735">
    <w:name w:val="List Table 2 - Accent 6"/>
    <w:basedOn w:val="811"/>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Fill="accent6" w:themeFillTint="40" w:themeColor="accent6" w:themeTint="40"/>
      </w:tcPr>
    </w:tblStylePr>
    <w:tblStylePr w:type="band1Vert">
      <w:rPr>
        <w:rFonts w:ascii="Arial" w:hAnsi="Arial"/>
        <w:color w:val="404040"/>
        <w:sz w:val="22"/>
      </w:rPr>
      <w:tcPr>
        <w:shd w:val="clear" w:color="FFFFFF" w:themeFill="accent6" w:themeFillTint="40"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736">
    <w:name w:val="List Table 3"/>
    <w:basedOn w:val="811"/>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themeFill="text1" w:themeColor="text1"/>
      </w:tcPr>
    </w:tblStylePr>
    <w:tblStylePr w:type="lastCol">
      <w:rPr>
        <w:b/>
        <w:color w:val="404040"/>
      </w:rPr>
    </w:tblStylePr>
    <w:tblStylePr w:type="lastRow">
      <w:rPr>
        <w:b/>
        <w:color w:val="404040"/>
      </w:rPr>
    </w:tblStylePr>
  </w:style>
  <w:style w:type="table" w:styleId="737">
    <w:name w:val="List Table 3 - Accent 1"/>
    <w:basedOn w:val="811"/>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FFFFFF" w:themeFill="accent1" w:themeColor="accent1"/>
      </w:tcPr>
    </w:tblStylePr>
    <w:tblStylePr w:type="lastCol">
      <w:rPr>
        <w:b/>
        <w:color w:val="404040"/>
      </w:rPr>
    </w:tblStylePr>
    <w:tblStylePr w:type="lastRow">
      <w:rPr>
        <w:b/>
        <w:color w:val="404040"/>
      </w:rPr>
    </w:tblStylePr>
  </w:style>
  <w:style w:type="table" w:styleId="738">
    <w:name w:val="List Table 3 - Accent 2"/>
    <w:basedOn w:val="811"/>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FFFFFF" w:themeFill="accent2" w:themeFillTint="97" w:themeColor="accent2" w:themeTint="97"/>
      </w:tcPr>
    </w:tblStylePr>
    <w:tblStylePr w:type="lastCol">
      <w:rPr>
        <w:b/>
        <w:color w:val="404040"/>
      </w:rPr>
    </w:tblStylePr>
    <w:tblStylePr w:type="lastRow">
      <w:rPr>
        <w:b/>
        <w:color w:val="404040"/>
      </w:rPr>
    </w:tblStylePr>
  </w:style>
  <w:style w:type="table" w:styleId="739">
    <w:name w:val="List Table 3 - Accent 3"/>
    <w:basedOn w:val="811"/>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FFFFFF" w:themeFill="accent3" w:themeFillTint="98" w:themeColor="accent3" w:themeTint="98"/>
      </w:tcPr>
    </w:tblStylePr>
    <w:tblStylePr w:type="lastCol">
      <w:rPr>
        <w:b/>
        <w:color w:val="404040"/>
      </w:rPr>
    </w:tblStylePr>
    <w:tblStylePr w:type="lastRow">
      <w:rPr>
        <w:b/>
        <w:color w:val="404040"/>
      </w:rPr>
    </w:tblStylePr>
  </w:style>
  <w:style w:type="table" w:styleId="740">
    <w:name w:val="List Table 3 - Accent 4"/>
    <w:basedOn w:val="811"/>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FFFFFF" w:themeFill="accent4" w:themeFillTint="9A" w:themeColor="accent4" w:themeTint="9A"/>
      </w:tcPr>
    </w:tblStylePr>
    <w:tblStylePr w:type="lastCol">
      <w:rPr>
        <w:b/>
        <w:color w:val="404040"/>
      </w:rPr>
    </w:tblStylePr>
    <w:tblStylePr w:type="lastRow">
      <w:rPr>
        <w:b/>
        <w:color w:val="404040"/>
      </w:rPr>
    </w:tblStylePr>
  </w:style>
  <w:style w:type="table" w:styleId="741">
    <w:name w:val="List Table 3 - Accent 5"/>
    <w:basedOn w:val="811"/>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FFFFFF" w:themeFill="accent5" w:themeFillTint="9A" w:themeColor="accent5" w:themeTint="9A"/>
      </w:tcPr>
    </w:tblStylePr>
    <w:tblStylePr w:type="lastCol">
      <w:rPr>
        <w:b/>
        <w:color w:val="404040"/>
      </w:rPr>
    </w:tblStylePr>
    <w:tblStylePr w:type="lastRow">
      <w:rPr>
        <w:b/>
        <w:color w:val="404040"/>
      </w:rPr>
    </w:tblStylePr>
  </w:style>
  <w:style w:type="table" w:styleId="742">
    <w:name w:val="List Table 3 - Accent 6"/>
    <w:basedOn w:val="811"/>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FFFFFF" w:themeFill="accent6" w:themeFillTint="98" w:themeColor="accent6" w:themeTint="98"/>
      </w:tcPr>
    </w:tblStylePr>
    <w:tblStylePr w:type="lastCol">
      <w:rPr>
        <w:b/>
        <w:color w:val="404040"/>
      </w:rPr>
    </w:tblStylePr>
    <w:tblStylePr w:type="lastRow">
      <w:rPr>
        <w:b/>
        <w:color w:val="404040"/>
      </w:rPr>
    </w:tblStylePr>
  </w:style>
  <w:style w:type="table" w:styleId="743">
    <w:name w:val="List Table 4"/>
    <w:basedOn w:val="811"/>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themeFill="text1" w:themeFillTint="40" w:themeColor="text1" w:themeTint="40"/>
      </w:tcPr>
    </w:tblStylePr>
    <w:tblStylePr w:type="band1Vert">
      <w:rPr>
        <w:rFonts w:ascii="Arial" w:hAnsi="Arial"/>
        <w:color w:val="404040"/>
        <w:sz w:val="22"/>
      </w:rPr>
      <w:tcPr>
        <w:shd w:val="clear" w:color="FFFFFF" w:themeFill="text1" w:themeFillTint="40" w:themeColor="text1" w:themeTint="40"/>
      </w:tcPr>
    </w:tblStylePr>
    <w:tblStylePr w:type="firstCol">
      <w:rPr>
        <w:b/>
        <w:color w:val="404040"/>
      </w:rPr>
    </w:tblStylePr>
    <w:tblStylePr w:type="firstRow">
      <w:rPr>
        <w:rFonts w:ascii="Arial" w:hAnsi="Arial"/>
        <w:b/>
        <w:color w:val="FFFFFF"/>
        <w:sz w:val="22"/>
      </w:rPr>
      <w:tcPr>
        <w:shd w:val="clear" w:color="FFFFFF" w:themeFill="text1" w:themeColor="text1"/>
      </w:tcPr>
    </w:tblStylePr>
    <w:tblStylePr w:type="lastCol">
      <w:rPr>
        <w:b/>
        <w:color w:val="404040"/>
      </w:rPr>
    </w:tblStylePr>
    <w:tblStylePr w:type="lastRow">
      <w:rPr>
        <w:b/>
        <w:color w:val="404040"/>
      </w:rPr>
    </w:tblStylePr>
  </w:style>
  <w:style w:type="table" w:styleId="744">
    <w:name w:val="List Table 4 - Accent 1"/>
    <w:basedOn w:val="811"/>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Fill="accent1" w:themeFillTint="40" w:themeColor="accent1" w:themeTint="40"/>
      </w:tcPr>
    </w:tblStylePr>
    <w:tblStylePr w:type="band1Vert">
      <w:rPr>
        <w:rFonts w:ascii="Arial" w:hAnsi="Arial"/>
        <w:color w:val="404040"/>
        <w:sz w:val="22"/>
      </w:rPr>
      <w:tcPr>
        <w:shd w:val="clear" w:color="FFFFFF" w:themeFill="accent1" w:themeFillTint="40" w:themeColor="accent1" w:themeTint="40"/>
      </w:tcPr>
    </w:tblStylePr>
    <w:tblStylePr w:type="firstCol">
      <w:rPr>
        <w:b/>
        <w:color w:val="404040"/>
      </w:rPr>
    </w:tblStylePr>
    <w:tblStylePr w:type="firstRow">
      <w:rPr>
        <w:rFonts w:ascii="Arial" w:hAnsi="Arial"/>
        <w:b/>
        <w:color w:val="FFFFFF"/>
        <w:sz w:val="22"/>
      </w:rPr>
      <w:tcPr>
        <w:shd w:val="clear" w:color="FFFFFF" w:themeFill="accent1" w:themeColor="accent1"/>
      </w:tcPr>
    </w:tblStylePr>
    <w:tblStylePr w:type="lastCol">
      <w:rPr>
        <w:b/>
        <w:color w:val="404040"/>
      </w:rPr>
    </w:tblStylePr>
    <w:tblStylePr w:type="lastRow">
      <w:rPr>
        <w:b/>
        <w:color w:val="404040"/>
      </w:rPr>
    </w:tblStylePr>
  </w:style>
  <w:style w:type="table" w:styleId="745">
    <w:name w:val="List Table 4 - Accent 2"/>
    <w:basedOn w:val="811"/>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Fill="accent2" w:themeFillTint="40" w:themeColor="accent2" w:themeTint="40"/>
      </w:tcPr>
    </w:tblStylePr>
    <w:tblStylePr w:type="band1Vert">
      <w:rPr>
        <w:rFonts w:ascii="Arial" w:hAnsi="Arial"/>
        <w:color w:val="404040"/>
        <w:sz w:val="22"/>
      </w:rPr>
      <w:tcPr>
        <w:shd w:val="clear" w:color="FFFFFF" w:themeFill="accent2" w:themeFillTint="40" w:themeColor="accent2" w:themeTint="40"/>
      </w:tcPr>
    </w:tblStylePr>
    <w:tblStylePr w:type="firstCol">
      <w:rPr>
        <w:b/>
        <w:color w:val="404040"/>
      </w:rPr>
    </w:tblStylePr>
    <w:tblStylePr w:type="firstRow">
      <w:rPr>
        <w:rFonts w:ascii="Arial" w:hAnsi="Arial"/>
        <w:b/>
        <w:color w:val="FFFFFF"/>
        <w:sz w:val="22"/>
      </w:rPr>
      <w:tcPr>
        <w:shd w:val="clear" w:color="FFFFFF" w:themeFill="accent2" w:themeColor="accent2"/>
      </w:tcPr>
    </w:tblStylePr>
    <w:tblStylePr w:type="lastCol">
      <w:rPr>
        <w:b/>
        <w:color w:val="404040"/>
      </w:rPr>
    </w:tblStylePr>
    <w:tblStylePr w:type="lastRow">
      <w:rPr>
        <w:b/>
        <w:color w:val="404040"/>
      </w:rPr>
    </w:tblStylePr>
  </w:style>
  <w:style w:type="table" w:styleId="746">
    <w:name w:val="List Table 4 - Accent 3"/>
    <w:basedOn w:val="811"/>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Fill="accent3" w:themeFillTint="40" w:themeColor="accent3" w:themeTint="40"/>
      </w:tcPr>
    </w:tblStylePr>
    <w:tblStylePr w:type="band1Vert">
      <w:rPr>
        <w:rFonts w:ascii="Arial" w:hAnsi="Arial"/>
        <w:color w:val="404040"/>
        <w:sz w:val="22"/>
      </w:rPr>
      <w:tcPr>
        <w:shd w:val="clear" w:color="FFFFFF" w:themeFill="accent3" w:themeFillTint="40" w:themeColor="accent3" w:themeTint="40"/>
      </w:tcPr>
    </w:tblStylePr>
    <w:tblStylePr w:type="firstCol">
      <w:rPr>
        <w:b/>
        <w:color w:val="404040"/>
      </w:rPr>
    </w:tblStylePr>
    <w:tblStylePr w:type="firstRow">
      <w:rPr>
        <w:rFonts w:ascii="Arial" w:hAnsi="Arial"/>
        <w:b/>
        <w:color w:val="FFFFFF"/>
        <w:sz w:val="22"/>
      </w:rPr>
      <w:tcPr>
        <w:shd w:val="clear" w:color="FFFFFF" w:themeFill="accent3" w:themeColor="accent3"/>
      </w:tcPr>
    </w:tblStylePr>
    <w:tblStylePr w:type="lastCol">
      <w:rPr>
        <w:b/>
        <w:color w:val="404040"/>
      </w:rPr>
    </w:tblStylePr>
    <w:tblStylePr w:type="lastRow">
      <w:rPr>
        <w:b/>
        <w:color w:val="404040"/>
      </w:rPr>
    </w:tblStylePr>
  </w:style>
  <w:style w:type="table" w:styleId="747">
    <w:name w:val="List Table 4 - Accent 4"/>
    <w:basedOn w:val="811"/>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Fill="accent4" w:themeFillTint="40" w:themeColor="accent4" w:themeTint="40"/>
      </w:tcPr>
    </w:tblStylePr>
    <w:tblStylePr w:type="band1Vert">
      <w:rPr>
        <w:rFonts w:ascii="Arial" w:hAnsi="Arial"/>
        <w:color w:val="404040"/>
        <w:sz w:val="22"/>
      </w:rPr>
      <w:tcPr>
        <w:shd w:val="clear" w:color="FFFFFF" w:themeFill="accent4" w:themeFillTint="40" w:themeColor="accent4" w:themeTint="40"/>
      </w:tcPr>
    </w:tblStylePr>
    <w:tblStylePr w:type="firstCol">
      <w:rPr>
        <w:b/>
        <w:color w:val="404040"/>
      </w:rPr>
    </w:tblStylePr>
    <w:tblStylePr w:type="firstRow">
      <w:rPr>
        <w:rFonts w:ascii="Arial" w:hAnsi="Arial"/>
        <w:b/>
        <w:color w:val="FFFFFF"/>
        <w:sz w:val="22"/>
      </w:rPr>
      <w:tcPr>
        <w:shd w:val="clear" w:color="FFFFFF" w:themeFill="accent4" w:themeColor="accent4"/>
      </w:tcPr>
    </w:tblStylePr>
    <w:tblStylePr w:type="lastCol">
      <w:rPr>
        <w:b/>
        <w:color w:val="404040"/>
      </w:rPr>
    </w:tblStylePr>
    <w:tblStylePr w:type="lastRow">
      <w:rPr>
        <w:b/>
        <w:color w:val="404040"/>
      </w:rPr>
    </w:tblStylePr>
  </w:style>
  <w:style w:type="table" w:styleId="748">
    <w:name w:val="List Table 4 - Accent 5"/>
    <w:basedOn w:val="811"/>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Fill="accent5" w:themeFillTint="40" w:themeColor="accent5" w:themeTint="40"/>
      </w:tcPr>
    </w:tblStylePr>
    <w:tblStylePr w:type="band1Vert">
      <w:rPr>
        <w:rFonts w:ascii="Arial" w:hAnsi="Arial"/>
        <w:color w:val="404040"/>
        <w:sz w:val="22"/>
      </w:rPr>
      <w:tcPr>
        <w:shd w:val="clear" w:color="FFFFFF" w:themeFill="accent5" w:themeFillTint="40" w:themeColor="accent5" w:themeTint="40"/>
      </w:tcPr>
    </w:tblStylePr>
    <w:tblStylePr w:type="firstCol">
      <w:rPr>
        <w:b/>
        <w:color w:val="404040"/>
      </w:rPr>
    </w:tblStylePr>
    <w:tblStylePr w:type="firstRow">
      <w:rPr>
        <w:rFonts w:ascii="Arial" w:hAnsi="Arial"/>
        <w:b/>
        <w:color w:val="FFFFFF"/>
        <w:sz w:val="22"/>
      </w:rPr>
      <w:tcPr>
        <w:shd w:val="clear" w:color="FFFFFF" w:themeFill="accent5" w:themeColor="accent5"/>
      </w:tcPr>
    </w:tblStylePr>
    <w:tblStylePr w:type="lastCol">
      <w:rPr>
        <w:b/>
        <w:color w:val="404040"/>
      </w:rPr>
    </w:tblStylePr>
    <w:tblStylePr w:type="lastRow">
      <w:rPr>
        <w:b/>
        <w:color w:val="404040"/>
      </w:rPr>
    </w:tblStylePr>
  </w:style>
  <w:style w:type="table" w:styleId="749">
    <w:name w:val="List Table 4 - Accent 6"/>
    <w:basedOn w:val="811"/>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Fill="accent6" w:themeFillTint="40" w:themeColor="accent6" w:themeTint="40"/>
      </w:tcPr>
    </w:tblStylePr>
    <w:tblStylePr w:type="band1Vert">
      <w:rPr>
        <w:rFonts w:ascii="Arial" w:hAnsi="Arial"/>
        <w:color w:val="404040"/>
        <w:sz w:val="22"/>
      </w:rPr>
      <w:tcPr>
        <w:shd w:val="clear" w:color="FFFFFF" w:themeFill="accent6" w:themeFillTint="40" w:themeColor="accent6" w:themeTint="40"/>
      </w:tcPr>
    </w:tblStylePr>
    <w:tblStylePr w:type="firstCol">
      <w:rPr>
        <w:b/>
        <w:color w:val="404040"/>
      </w:rPr>
    </w:tblStylePr>
    <w:tblStylePr w:type="firstRow">
      <w:rPr>
        <w:rFonts w:ascii="Arial" w:hAnsi="Arial"/>
        <w:b/>
        <w:color w:val="FFFFFF"/>
        <w:sz w:val="22"/>
      </w:rPr>
      <w:tcPr>
        <w:shd w:val="clear" w:color="FFFFFF" w:themeFill="accent6" w:themeColor="accent6"/>
      </w:tcPr>
    </w:tblStylePr>
    <w:tblStylePr w:type="lastCol">
      <w:rPr>
        <w:b/>
        <w:color w:val="404040"/>
      </w:rPr>
    </w:tblStylePr>
    <w:tblStylePr w:type="lastRow">
      <w:rPr>
        <w:b/>
        <w:color w:val="404040"/>
      </w:rPr>
    </w:tblStylePr>
  </w:style>
  <w:style w:type="table" w:styleId="750">
    <w:name w:val="List Table 5 Dark"/>
    <w:basedOn w:val="811"/>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themeFill="text1" w:themeFillTint="80" w:themeColor="text1" w:themeTint="80"/>
    </w:tblPr>
    <w:tblStylePr w:type="band1Horz">
      <w:tcPr>
        <w:shd w:val="clear" w:color="FFFFFF" w:themeFill="text1" w:themeFillTint="80" w:themeColor="text1" w:themeTint="80"/>
        <w:tcBorders>
          <w:top w:val="single" w:color="000000" w:sz="4" w:space="0" w:themeColor="light1"/>
          <w:bottom w:val="single" w:color="000000" w:sz="4" w:space="0" w:themeColor="light1"/>
        </w:tcBorders>
      </w:tcPr>
    </w:tblStylePr>
    <w:tblStylePr w:type="band1Vert">
      <w:tcPr>
        <w:shd w:val="clear" w:color="FFFFFF" w:themeFill="text1" w:themeFillTint="80" w:themeColor="text1" w:themeTint="80"/>
        <w:tcBorders>
          <w:left w:val="single" w:color="000000" w:sz="4" w:space="0" w:themeColor="light1"/>
          <w:right w:val="single" w:color="000000" w:sz="4" w:space="0" w:themeColor="light1"/>
        </w:tcBorders>
      </w:tcPr>
    </w:tblStylePr>
    <w:tblStylePr w:type="band2Horz">
      <w:tcPr>
        <w:shd w:val="clear" w:color="FFFFFF" w:themeFill="text1" w:themeFillTint="80" w:themeColor="text1" w:theme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themeFill="text1" w:themeFillTint="80" w:themeColor="text1" w:theme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1">
    <w:name w:val="List Table 5 Dark - Accent 1"/>
    <w:basedOn w:val="811"/>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FFFFFF" w:themeFill="accent1" w:themeColor="accent1"/>
    </w:tblPr>
    <w:tblStylePr w:type="band1Horz">
      <w:tcPr>
        <w:shd w:val="clear" w:color="FFFFFF" w:themeFill="accent1" w:themeColor="accent1"/>
        <w:tcBorders>
          <w:top w:val="single" w:color="000000" w:sz="4" w:space="0" w:themeColor="light1"/>
          <w:bottom w:val="single" w:color="000000" w:sz="4" w:space="0" w:themeColor="light1"/>
        </w:tcBorders>
      </w:tcPr>
    </w:tblStylePr>
    <w:tblStylePr w:type="band1Vert">
      <w:tcPr>
        <w:shd w:val="clear" w:color="FFFFFF" w:themeFill="accent1" w:themeColor="accent1"/>
        <w:tcBorders>
          <w:left w:val="single" w:color="000000" w:sz="4" w:space="0" w:themeColor="light1"/>
          <w:right w:val="single" w:color="000000" w:sz="4" w:space="0" w:themeColor="light1"/>
        </w:tcBorders>
      </w:tcPr>
    </w:tblStylePr>
    <w:tblStylePr w:type="band2Horz">
      <w:tcPr>
        <w:shd w:val="clear" w:color="FFFFFF" w:themeFill="accent1" w:themeColor="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FFFFFF" w:themeFill="accent1" w:themeColor="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2">
    <w:name w:val="List Table 5 Dark - Accent 2"/>
    <w:basedOn w:val="811"/>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FFFFFF" w:themeFill="accent2" w:themeFillTint="97" w:themeColor="accent2" w:themeTint="97"/>
    </w:tblPr>
    <w:tblStylePr w:type="band1Horz">
      <w:tcPr>
        <w:shd w:val="clear" w:color="FFFFFF" w:themeFill="accent2" w:themeFillTint="97" w:themeColor="accent2" w:themeTint="97"/>
        <w:tcBorders>
          <w:top w:val="single" w:color="000000" w:sz="4" w:space="0" w:themeColor="light1"/>
          <w:bottom w:val="single" w:color="000000" w:sz="4" w:space="0" w:themeColor="light1"/>
        </w:tcBorders>
      </w:tcPr>
    </w:tblStylePr>
    <w:tblStylePr w:type="band1Vert">
      <w:tcPr>
        <w:shd w:val="clear" w:color="FFFFFF" w:themeFill="accent2" w:themeFillTint="97" w:themeColor="accent2" w:themeTint="97"/>
        <w:tcBorders>
          <w:left w:val="single" w:color="000000" w:sz="4" w:space="0" w:themeColor="light1"/>
          <w:right w:val="single" w:color="000000" w:sz="4" w:space="0" w:themeColor="light1"/>
        </w:tcBorders>
      </w:tcPr>
    </w:tblStylePr>
    <w:tblStylePr w:type="band2Horz">
      <w:tcPr>
        <w:shd w:val="clear" w:color="FFFFFF" w:themeFill="accent2" w:themeFillTint="97" w:themeColor="accent2" w:theme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FFFFFF" w:themeFill="accent2" w:themeFillTint="97" w:themeColor="accent2" w:theme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3">
    <w:name w:val="List Table 5 Dark - Accent 3"/>
    <w:basedOn w:val="811"/>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FFFFFF" w:themeFill="accent3" w:themeFillTint="98" w:themeColor="accent3" w:themeTint="98"/>
    </w:tblPr>
    <w:tblStylePr w:type="band1Horz">
      <w:tcPr>
        <w:shd w:val="clear" w:color="FFFFFF" w:themeFill="accent3" w:themeFillTint="98" w:themeColor="accent3" w:themeTint="98"/>
        <w:tcBorders>
          <w:top w:val="single" w:color="000000" w:sz="4" w:space="0" w:themeColor="light1"/>
          <w:bottom w:val="single" w:color="000000" w:sz="4" w:space="0" w:themeColor="light1"/>
        </w:tcBorders>
      </w:tcPr>
    </w:tblStylePr>
    <w:tblStylePr w:type="band1Vert">
      <w:tcPr>
        <w:shd w:val="clear" w:color="FFFFFF" w:themeFill="accent3" w:themeFillTint="98" w:themeColor="accent3" w:themeTint="98"/>
        <w:tcBorders>
          <w:left w:val="single" w:color="000000" w:sz="4" w:space="0" w:themeColor="light1"/>
          <w:right w:val="single" w:color="000000" w:sz="4" w:space="0" w:themeColor="light1"/>
        </w:tcBorders>
      </w:tcPr>
    </w:tblStylePr>
    <w:tblStylePr w:type="band2Horz">
      <w:tcPr>
        <w:shd w:val="clear" w:color="FFFFFF" w:themeFill="accent3" w:themeFillTint="98" w:themeColor="accent3"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FFFFFF" w:themeFill="accent3" w:themeFillTint="98" w:themeColor="accent3" w:theme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4">
    <w:name w:val="List Table 5 Dark - Accent 4"/>
    <w:basedOn w:val="811"/>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FFFFFF" w:themeFill="accent4" w:themeFillTint="9A" w:themeColor="accent4" w:themeTint="9A"/>
    </w:tblPr>
    <w:tblStylePr w:type="band1Horz">
      <w:tcPr>
        <w:shd w:val="clear" w:color="FFFFFF" w:themeFill="accent4" w:themeFillTint="9A" w:themeColor="accent4" w:themeTint="9A"/>
        <w:tcBorders>
          <w:top w:val="single" w:color="000000" w:sz="4" w:space="0" w:themeColor="light1"/>
          <w:bottom w:val="single" w:color="000000" w:sz="4" w:space="0" w:themeColor="light1"/>
        </w:tcBorders>
      </w:tcPr>
    </w:tblStylePr>
    <w:tblStylePr w:type="band1Vert">
      <w:tcPr>
        <w:shd w:val="clear" w:color="FFFFFF" w:themeFill="accent4" w:themeFillTint="9A" w:themeColor="accent4" w:themeTint="9A"/>
        <w:tcBorders>
          <w:left w:val="single" w:color="000000" w:sz="4" w:space="0" w:themeColor="light1"/>
          <w:right w:val="single" w:color="000000" w:sz="4" w:space="0" w:themeColor="light1"/>
        </w:tcBorders>
      </w:tcPr>
    </w:tblStylePr>
    <w:tblStylePr w:type="band2Horz">
      <w:tcPr>
        <w:shd w:val="clear" w:color="FFFFFF" w:themeFill="accent4" w:themeFillTint="9A" w:themeColor="accent4"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FFFFFF" w:themeFill="accent4" w:themeFillTint="9A" w:themeColor="accent4" w:theme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5">
    <w:name w:val="List Table 5 Dark - Accent 5"/>
    <w:basedOn w:val="811"/>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FFFFFF" w:themeFill="accent5" w:themeFillTint="9A" w:themeColor="accent5" w:themeTint="9A"/>
    </w:tblPr>
    <w:tblStylePr w:type="band1Horz">
      <w:tcPr>
        <w:shd w:val="clear" w:color="FFFFFF" w:themeFill="accent5" w:themeFillTint="9A" w:themeColor="accent5" w:themeTint="9A"/>
        <w:tcBorders>
          <w:top w:val="single" w:color="000000" w:sz="4" w:space="0" w:themeColor="light1"/>
          <w:bottom w:val="single" w:color="000000" w:sz="4" w:space="0" w:themeColor="light1"/>
        </w:tcBorders>
      </w:tcPr>
    </w:tblStylePr>
    <w:tblStylePr w:type="band1Vert">
      <w:tcPr>
        <w:shd w:val="clear" w:color="FFFFFF" w:themeFill="accent5" w:themeFillTint="9A" w:themeColor="accent5" w:themeTint="9A"/>
        <w:tcBorders>
          <w:left w:val="single" w:color="000000" w:sz="4" w:space="0" w:themeColor="light1"/>
          <w:right w:val="single" w:color="000000" w:sz="4" w:space="0" w:themeColor="light1"/>
        </w:tcBorders>
      </w:tcPr>
    </w:tblStylePr>
    <w:tblStylePr w:type="band2Horz">
      <w:tcPr>
        <w:shd w:val="clear" w:color="FFFFFF" w:themeFill="accent5" w:themeFillTint="9A" w:themeColor="accent5"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FFFFFF" w:themeFill="accent5" w:themeFillTint="9A" w:themeColor="accent5" w:theme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6">
    <w:name w:val="List Table 5 Dark - Accent 6"/>
    <w:basedOn w:val="811"/>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FFFFFF" w:themeFill="accent6" w:themeFillTint="98" w:themeColor="accent6" w:themeTint="98"/>
    </w:tblPr>
    <w:tblStylePr w:type="band1Horz">
      <w:tcPr>
        <w:shd w:val="clear" w:color="FFFFFF" w:themeFill="accent6" w:themeFillTint="98" w:themeColor="accent6" w:themeTint="98"/>
        <w:tcBorders>
          <w:top w:val="single" w:color="000000" w:sz="4" w:space="0" w:themeColor="light1"/>
          <w:bottom w:val="single" w:color="000000" w:sz="4" w:space="0" w:themeColor="light1"/>
        </w:tcBorders>
      </w:tcPr>
    </w:tblStylePr>
    <w:tblStylePr w:type="band1Vert">
      <w:tcPr>
        <w:shd w:val="clear" w:color="FFFFFF" w:themeFill="accent6" w:themeFillTint="98" w:themeColor="accent6" w:themeTint="98"/>
        <w:tcBorders>
          <w:left w:val="single" w:color="000000" w:sz="4" w:space="0" w:themeColor="light1"/>
          <w:right w:val="single" w:color="000000" w:sz="4" w:space="0" w:themeColor="light1"/>
        </w:tcBorders>
      </w:tcPr>
    </w:tblStylePr>
    <w:tblStylePr w:type="band2Horz">
      <w:tcPr>
        <w:shd w:val="clear" w:color="FFFFFF" w:themeFill="accent6" w:themeFillTint="98" w:themeColor="accent6"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FFFFFF" w:themeFill="accent6" w:themeFillTint="98" w:themeColor="accent6" w:theme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7">
    <w:name w:val="List Table 6 Colorful"/>
    <w:basedOn w:val="811"/>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themeFill="text1" w:themeFillTint="40" w:themeColor="text1" w:themeTint="40"/>
      </w:tcPr>
    </w:tblStylePr>
    <w:tblStylePr w:type="band1Vert">
      <w:tcPr>
        <w:shd w:val="clear" w:color="FFFFFF" w:themeFill="text1" w:themeFillTint="40"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758">
    <w:name w:val="List Table 6 Colorful - Accent 1"/>
    <w:basedOn w:val="811"/>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FFFFFF" w:themeFill="accent1" w:themeFillTint="40" w:themeColor="accent1" w:themeTint="40"/>
      </w:tcPr>
    </w:tblStylePr>
    <w:tblStylePr w:type="band1Vert">
      <w:tcPr>
        <w:shd w:val="clear" w:color="FFFFFF" w:themeFill="accent1" w:themeFillTint="40" w:themeColor="accent1" w:themeTint="40"/>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sz="4" w:space="0" w:themeColor="accent1"/>
        </w:tcBorders>
      </w:tcPr>
    </w:tblStylePr>
    <w:tblStylePr w:type="lastCol">
      <w:rPr>
        <w:b/>
        <w:color w:val="245D8D" w:themeColor="accent1" w:themeShade="95"/>
      </w:rPr>
    </w:tblStylePr>
    <w:tblStylePr w:type="lastRow">
      <w:rPr>
        <w:b/>
        <w:color w:val="245D8D" w:themeColor="accent1" w:themeShade="95"/>
      </w:rPr>
      <w:tcPr>
        <w:tcBorders>
          <w:top w:val="single" w:color="000000" w:sz="4" w:space="0" w:themeColor="accent1"/>
        </w:tcBorders>
      </w:tcPr>
    </w:tblStylePr>
  </w:style>
  <w:style w:type="table" w:styleId="759">
    <w:name w:val="List Table 6 Colorful - Accent 2"/>
    <w:basedOn w:val="811"/>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FFFFFF" w:themeFill="accent2" w:themeFillTint="40" w:themeColor="accent2" w:themeTint="40"/>
      </w:tcPr>
    </w:tblStylePr>
    <w:tblStylePr w:type="band1Vert">
      <w:tcPr>
        <w:shd w:val="clear" w:color="FFFFFF" w:themeFill="accent2" w:themeFillTint="40" w:themeColor="accent2" w:theme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4"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sz="4" w:space="0" w:themeColor="accent2" w:themeTint="97"/>
        </w:tcBorders>
      </w:tcPr>
    </w:tblStylePr>
  </w:style>
  <w:style w:type="table" w:styleId="760">
    <w:name w:val="List Table 6 Colorful - Accent 3"/>
    <w:basedOn w:val="811"/>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FFFFFF" w:themeFill="accent3" w:themeFillTint="40" w:themeColor="accent3" w:themeTint="40"/>
      </w:tcPr>
    </w:tblStylePr>
    <w:tblStylePr w:type="band1Vert">
      <w:tcPr>
        <w:shd w:val="clear" w:color="FFFFFF" w:themeFill="accent3" w:themeFillTint="40" w:themeColor="accent3" w:theme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sz="4" w:space="0" w:themeColor="accent3" w:themeTint="98"/>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sz="4" w:space="0" w:themeColor="accent3" w:themeTint="98"/>
        </w:tcBorders>
      </w:tcPr>
    </w:tblStylePr>
  </w:style>
  <w:style w:type="table" w:styleId="761">
    <w:name w:val="List Table 6 Colorful - Accent 4"/>
    <w:basedOn w:val="811"/>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FFFFFF" w:themeFill="accent4" w:themeFillTint="40" w:themeColor="accent4" w:themeTint="40"/>
      </w:tcPr>
    </w:tblStylePr>
    <w:tblStylePr w:type="band1Vert">
      <w:tcPr>
        <w:shd w:val="clear" w:color="FFFFFF" w:themeFill="accent4" w:themeFillTint="40" w:themeColor="accent4" w:theme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4"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sz="4" w:space="0" w:themeColor="accent4" w:themeTint="9A"/>
        </w:tcBorders>
      </w:tcPr>
    </w:tblStylePr>
  </w:style>
  <w:style w:type="table" w:styleId="762">
    <w:name w:val="List Table 6 Colorful - Accent 5"/>
    <w:basedOn w:val="811"/>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FFFFFF" w:themeFill="accent5" w:themeFillTint="40" w:themeColor="accent5" w:themeTint="40"/>
      </w:tcPr>
    </w:tblStylePr>
    <w:tblStylePr w:type="band1Vert">
      <w:tcPr>
        <w:shd w:val="clear" w:color="FFFFFF" w:themeFill="accent5" w:themeFillTint="40" w:themeColor="accent5" w:themeTint="40"/>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sz="4" w:space="0" w:themeColor="accent5" w:themeTint="9A"/>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sz="4" w:space="0" w:themeColor="accent5" w:themeTint="9A"/>
        </w:tcBorders>
      </w:tcPr>
    </w:tblStylePr>
  </w:style>
  <w:style w:type="table" w:styleId="763">
    <w:name w:val="List Table 6 Colorful - Accent 6"/>
    <w:basedOn w:val="811"/>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FFFFFF" w:themeFill="accent6" w:themeFillTint="40" w:themeColor="accent6" w:themeTint="40"/>
      </w:tcPr>
    </w:tblStylePr>
    <w:tblStylePr w:type="band1Vert">
      <w:tcPr>
        <w:shd w:val="clear" w:color="FFFFFF" w:themeFill="accent6" w:themeFillTint="40" w:themeColor="accent6" w:theme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sz="4" w:space="0" w:themeColor="accent6" w:themeTint="98"/>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sz="4" w:space="0" w:themeColor="accent6" w:themeTint="98"/>
        </w:tcBorders>
      </w:tcPr>
    </w:tblStylePr>
  </w:style>
  <w:style w:type="table" w:styleId="764">
    <w:name w:val="List Table 7 Colorful"/>
    <w:basedOn w:val="811"/>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themeFill="text1" w:themeFillTint="40" w:themeColor="text1" w:themeTint="40"/>
      </w:tcPr>
    </w:tblStylePr>
    <w:tblStylePr w:type="band1Vert">
      <w:tcPr>
        <w:shd w:val="clear" w:color="FFFFFF" w:themeFill="text1" w:themeFillTint="40"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color="FFFFFF" w:themeFill="light1" w:themeColor="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color="FFFFFF" w:themeFill="light1" w:themeColor="light1"/>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table" w:styleId="765">
    <w:name w:val="List Table 7 Colorful - Accent 1"/>
    <w:basedOn w:val="811"/>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45D8D" w:themeColor="accent1" w:themeShade="95"/>
        <w:sz w:val="22"/>
      </w:rPr>
      <w:tcPr>
        <w:shd w:val="clear" w:color="FFFFFF" w:themeFill="accent1" w:themeFillTint="40" w:themeColor="accent1" w:themeTint="40"/>
      </w:tcPr>
    </w:tblStylePr>
    <w:tblStylePr w:type="band1Vert">
      <w:tcPr>
        <w:shd w:val="clear" w:color="FFFFFF" w:themeFill="accent1" w:themeFillTint="40" w:themeColor="accent1" w:themeTint="40"/>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color="FFFFFF"/>
        <w:tcBorders>
          <w:left w:val="none" w:color="000000" w:sz="4" w:space="0"/>
          <w:top w:val="none" w:color="000000" w:sz="4" w:space="0"/>
          <w:right w:val="single" w:color="000000" w:sz="4" w:space="0" w:themeColor="accent1"/>
          <w:bottom w:val="none" w:color="000000" w:sz="4" w:space="0"/>
        </w:tcBorders>
      </w:tcPr>
    </w:tblStylePr>
    <w:tblStylePr w:type="firstRow">
      <w:rPr>
        <w:rFonts w:ascii="Arial" w:hAnsi="Arial"/>
        <w:i/>
        <w:color w:val="245D8D" w:themeColor="accent1" w:themeShade="95"/>
        <w:sz w:val="22"/>
      </w:rPr>
      <w:tcPr>
        <w:shd w:val="clear" w:color="FFFFFF" w:themeFill="light1" w:themeColor="light1"/>
        <w:tcBorders>
          <w:left w:val="none" w:color="000000" w:sz="4" w:space="0"/>
          <w:top w:val="none" w:color="000000" w:sz="4" w:space="0"/>
          <w:right w:val="none" w:color="000000" w:sz="4" w:space="0"/>
          <w:bottom w:val="single" w:color="000000" w:sz="4" w:space="0" w:themeColor="accent1"/>
        </w:tcBorders>
      </w:tcPr>
    </w:tblStylePr>
    <w:tblStylePr w:type="lastCol">
      <w:rPr>
        <w:rFonts w:ascii="Arial" w:hAnsi="Arial"/>
        <w:i/>
        <w:color w:val="245D8D" w:themeColor="accent1" w:themeShade="95"/>
        <w:sz w:val="22"/>
      </w:rPr>
      <w:tcPr>
        <w:shd w:color="FFFFFF"/>
        <w:tcBorders>
          <w:left w:val="single" w:color="000000" w:sz="4" w:space="0" w:themeColor="accent1"/>
          <w:top w:val="none" w:color="000000" w:sz="4" w:space="0"/>
          <w:right w:val="none" w:color="000000" w:sz="4" w:space="0"/>
          <w:bottom w:val="none" w:color="000000" w:sz="4" w:space="0"/>
        </w:tcBorders>
      </w:tcPr>
    </w:tblStylePr>
    <w:tblStylePr w:type="lastRow">
      <w:rPr>
        <w:rFonts w:ascii="Arial" w:hAnsi="Arial"/>
        <w:i/>
        <w:color w:val="245D8D" w:themeColor="accent1" w:themeShade="95"/>
        <w:sz w:val="22"/>
      </w:rPr>
      <w:tcPr>
        <w:shd w:val="clear" w:color="FFFFFF" w:themeFill="light1" w:themeColor="light1"/>
        <w:tcBorders>
          <w:left w:val="none" w:color="000000" w:sz="4" w:space="0"/>
          <w:top w:val="single" w:color="000000" w:sz="4" w:space="0" w:themeColor="accent1"/>
          <w:right w:val="none" w:color="000000" w:sz="4" w:space="0"/>
          <w:bottom w:val="none" w:color="000000" w:sz="4" w:space="0"/>
        </w:tcBorders>
      </w:tcPr>
    </w:tblStylePr>
    <w:tblStylePr w:type="wholeTable">
      <w:rPr>
        <w:rFonts w:ascii="Arial" w:hAnsi="Arial"/>
        <w:color w:val="245D8D" w:themeColor="accent1" w:themeShade="95"/>
        <w:sz w:val="22"/>
      </w:rPr>
    </w:tblStylePr>
  </w:style>
  <w:style w:type="table" w:styleId="766">
    <w:name w:val="List Table 7 Colorful - Accent 2"/>
    <w:basedOn w:val="811"/>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C95712" w:themeColor="accent2" w:themeTint="97" w:themeShade="95"/>
        <w:sz w:val="22"/>
      </w:rPr>
      <w:tcPr>
        <w:shd w:val="clear" w:color="FFFFFF" w:themeFill="accent2" w:themeFillTint="40" w:themeColor="accent2" w:themeTint="40"/>
      </w:tcPr>
    </w:tblStylePr>
    <w:tblStylePr w:type="band1Vert">
      <w:tcPr>
        <w:shd w:val="clear" w:color="FFFFFF" w:themeFill="accent2" w:themeFillTint="40" w:themeColor="accent2" w:theme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i/>
        <w:color w:val="C95712" w:themeColor="accent2" w:themeTint="97" w:themeShade="95"/>
        <w:sz w:val="22"/>
      </w:rPr>
      <w:tcPr>
        <w:shd w:val="clear" w:color="FFFFFF" w:themeFill="light1" w:themeColor="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C95712" w:themeColor="accent2" w:themeTint="97" w:themeShade="95"/>
        <w:sz w:val="22"/>
      </w:rPr>
      <w:tcPr>
        <w:shd w:color="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i/>
        <w:color w:val="C95712" w:themeColor="accent2" w:themeTint="97" w:themeShade="95"/>
        <w:sz w:val="22"/>
      </w:rPr>
      <w:tcPr>
        <w:shd w:val="clear" w:color="FFFFFF" w:themeFill="light1" w:themeColor="light1"/>
        <w:tcBorders>
          <w:left w:val="none" w:color="000000" w:sz="4" w:space="0"/>
          <w:top w:val="single" w:color="000000" w:sz="4" w:space="0" w:themeColor="accent2" w:themeTint="97"/>
          <w:right w:val="none" w:color="000000" w:sz="4" w:space="0"/>
          <w:bottom w:val="none" w:color="000000" w:sz="4" w:space="0"/>
        </w:tcBorders>
      </w:tcPr>
    </w:tblStylePr>
    <w:tblStylePr w:type="wholeTable">
      <w:rPr>
        <w:rFonts w:ascii="Arial" w:hAnsi="Arial"/>
        <w:color w:val="C95712" w:themeColor="accent2" w:themeTint="97" w:themeShade="95"/>
        <w:sz w:val="22"/>
      </w:rPr>
    </w:tblStylePr>
  </w:style>
  <w:style w:type="table" w:styleId="767">
    <w:name w:val="List Table 7 Colorful - Accent 3"/>
    <w:basedOn w:val="811"/>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57575" w:themeColor="accent3" w:themeTint="98" w:themeShade="95"/>
        <w:sz w:val="22"/>
      </w:rPr>
      <w:tcPr>
        <w:shd w:val="clear" w:color="FFFFFF" w:themeFill="accent3" w:themeFillTint="40" w:themeColor="accent3" w:themeTint="40"/>
      </w:tcPr>
    </w:tblStylePr>
    <w:tblStylePr w:type="band1Vert">
      <w:tcPr>
        <w:shd w:val="clear" w:color="FFFFFF" w:themeFill="accent3" w:themeFillTint="40" w:themeColor="accent3" w:theme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FFFFFF"/>
        <w:tcBorders>
          <w:left w:val="none" w:color="000000" w:sz="4" w:space="0"/>
          <w:top w:val="none" w:color="000000" w:sz="4" w:space="0"/>
          <w:right w:val="single" w:color="000000" w:sz="4" w:space="0" w:themeColor="accent3" w:themeTint="98"/>
          <w:bottom w:val="none" w:color="000000" w:sz="4" w:space="0"/>
        </w:tcBorders>
      </w:tcPr>
    </w:tblStylePr>
    <w:tblStylePr w:type="firstRow">
      <w:rPr>
        <w:rFonts w:ascii="Arial" w:hAnsi="Arial"/>
        <w:i/>
        <w:color w:val="757575" w:themeColor="accent3" w:themeTint="98" w:themeShade="95"/>
        <w:sz w:val="22"/>
      </w:rPr>
      <w:tcPr>
        <w:shd w:val="clear" w:color="FFFFFF" w:themeFill="light1" w:themeColor="light1"/>
        <w:tcBorders>
          <w:left w:val="none" w:color="000000" w:sz="4" w:space="0"/>
          <w:top w:val="none" w:color="000000" w:sz="4" w:space="0"/>
          <w:right w:val="none" w:color="000000" w:sz="4" w:space="0"/>
          <w:bottom w:val="single" w:color="000000" w:sz="4" w:space="0" w:themeColor="accent3" w:themeTint="98"/>
        </w:tcBorders>
      </w:tcPr>
    </w:tblStylePr>
    <w:tblStylePr w:type="lastCol">
      <w:rPr>
        <w:rFonts w:ascii="Arial" w:hAnsi="Arial"/>
        <w:i/>
        <w:color w:val="757575" w:themeColor="accent3" w:themeTint="98" w:themeShade="95"/>
        <w:sz w:val="22"/>
      </w:rPr>
      <w:tcPr>
        <w:shd w:color="FFFFFF"/>
        <w:tcBorders>
          <w:left w:val="single" w:color="000000" w:sz="4" w:space="0" w:themeColor="accent3" w:themeTint="98"/>
          <w:top w:val="none" w:color="000000" w:sz="4" w:space="0"/>
          <w:right w:val="none" w:color="000000" w:sz="4" w:space="0"/>
          <w:bottom w:val="none" w:color="000000" w:sz="4" w:space="0"/>
        </w:tcBorders>
      </w:tcPr>
    </w:tblStylePr>
    <w:tblStylePr w:type="lastRow">
      <w:rPr>
        <w:rFonts w:ascii="Arial" w:hAnsi="Arial"/>
        <w:i/>
        <w:color w:val="757575" w:themeColor="accent3" w:themeTint="98" w:themeShade="95"/>
        <w:sz w:val="22"/>
      </w:rPr>
      <w:tcPr>
        <w:shd w:val="clear" w:color="FFFFFF" w:themeFill="light1" w:themeColor="light1"/>
        <w:tcBorders>
          <w:left w:val="none" w:color="000000" w:sz="4" w:space="0"/>
          <w:top w:val="single" w:color="000000" w:sz="4" w:space="0" w:themeColor="accent3" w:themeTint="98"/>
          <w:right w:val="none" w:color="000000" w:sz="4" w:space="0"/>
          <w:bottom w:val="none" w:color="000000" w:sz="4" w:space="0"/>
        </w:tcBorders>
      </w:tcPr>
    </w:tblStylePr>
    <w:tblStylePr w:type="wholeTable">
      <w:rPr>
        <w:rFonts w:ascii="Arial" w:hAnsi="Arial"/>
        <w:color w:val="757575" w:themeColor="accent3" w:themeTint="98" w:themeShade="95"/>
        <w:sz w:val="22"/>
      </w:rPr>
    </w:tblStylePr>
  </w:style>
  <w:style w:type="table" w:styleId="768">
    <w:name w:val="List Table 7 Colorful - Accent 4"/>
    <w:basedOn w:val="811"/>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CD9600" w:themeColor="accent4" w:themeTint="9A" w:themeShade="95"/>
        <w:sz w:val="22"/>
      </w:rPr>
      <w:tcPr>
        <w:shd w:val="clear" w:color="FFFFFF" w:themeFill="accent4" w:themeFillTint="40" w:themeColor="accent4" w:themeTint="40"/>
      </w:tcPr>
    </w:tblStylePr>
    <w:tblStylePr w:type="band1Vert">
      <w:tcPr>
        <w:shd w:val="clear" w:color="FFFFFF" w:themeFill="accent4" w:themeFillTint="40" w:themeColor="accent4" w:theme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i/>
        <w:color w:val="CD9600" w:themeColor="accent4" w:themeTint="9A" w:themeShade="95"/>
        <w:sz w:val="22"/>
      </w:rPr>
      <w:tcPr>
        <w:shd w:val="clear" w:color="FFFFFF" w:themeFill="light1" w:themeColor="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CD9600" w:themeColor="accent4" w:themeTint="9A" w:themeShade="95"/>
        <w:sz w:val="22"/>
      </w:rPr>
      <w:tcPr>
        <w:shd w:color="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i/>
        <w:color w:val="CD9600" w:themeColor="accent4" w:themeTint="9A" w:themeShade="95"/>
        <w:sz w:val="22"/>
      </w:rPr>
      <w:tcPr>
        <w:shd w:val="clear" w:color="FFFFFF" w:themeFill="light1" w:themeColor="light1"/>
        <w:tcBorders>
          <w:left w:val="none" w:color="000000" w:sz="4" w:space="0"/>
          <w:top w:val="single" w:color="000000" w:sz="4" w:space="0" w:themeColor="accent4" w:themeTint="9A"/>
          <w:right w:val="none" w:color="000000" w:sz="4" w:space="0"/>
          <w:bottom w:val="none" w:color="000000" w:sz="4" w:space="0"/>
        </w:tcBorders>
      </w:tcPr>
    </w:tblStylePr>
    <w:tblStylePr w:type="wholeTable">
      <w:rPr>
        <w:rFonts w:ascii="Arial" w:hAnsi="Arial"/>
        <w:color w:val="CD9600" w:themeColor="accent4" w:themeTint="9A" w:themeShade="95"/>
        <w:sz w:val="22"/>
      </w:rPr>
    </w:tblStylePr>
  </w:style>
  <w:style w:type="table" w:styleId="769">
    <w:name w:val="List Table 7 Colorful - Accent 5"/>
    <w:basedOn w:val="811"/>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5E9E" w:themeColor="accent5" w:themeTint="9A" w:themeShade="95"/>
        <w:sz w:val="22"/>
      </w:rPr>
      <w:tcPr>
        <w:shd w:val="clear" w:color="FFFFFF" w:themeFill="accent5" w:themeFillTint="40" w:themeColor="accent5" w:themeTint="40"/>
      </w:tcPr>
    </w:tblStylePr>
    <w:tblStylePr w:type="band1Vert">
      <w:tcPr>
        <w:shd w:val="clear" w:color="FFFFFF" w:themeFill="accent5" w:themeFillTint="40" w:themeColor="accent5" w:themeTint="40"/>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color="FFFFFF"/>
        <w:tcBorders>
          <w:left w:val="none" w:color="000000" w:sz="4" w:space="0"/>
          <w:top w:val="none" w:color="000000" w:sz="4" w:space="0"/>
          <w:right w:val="single" w:color="000000" w:sz="4" w:space="0" w:themeColor="accent5" w:themeTint="9A"/>
          <w:bottom w:val="none" w:color="000000" w:sz="4" w:space="0"/>
        </w:tcBorders>
      </w:tcPr>
    </w:tblStylePr>
    <w:tblStylePr w:type="firstRow">
      <w:rPr>
        <w:rFonts w:ascii="Arial" w:hAnsi="Arial"/>
        <w:i/>
        <w:color w:val="335E9E" w:themeColor="accent5" w:themeTint="9A" w:themeShade="95"/>
        <w:sz w:val="22"/>
      </w:rPr>
      <w:tcPr>
        <w:shd w:val="clear" w:color="FFFFFF" w:themeFill="light1" w:themeColor="light1"/>
        <w:tcBorders>
          <w:left w:val="none" w:color="000000" w:sz="4" w:space="0"/>
          <w:top w:val="none" w:color="000000" w:sz="4" w:space="0"/>
          <w:right w:val="none" w:color="000000" w:sz="4" w:space="0"/>
          <w:bottom w:val="single" w:color="000000" w:sz="4" w:space="0" w:themeColor="accent5" w:themeTint="9A"/>
        </w:tcBorders>
      </w:tcPr>
    </w:tblStylePr>
    <w:tblStylePr w:type="lastCol">
      <w:rPr>
        <w:rFonts w:ascii="Arial" w:hAnsi="Arial"/>
        <w:i/>
        <w:color w:val="335E9E" w:themeColor="accent5" w:themeTint="9A" w:themeShade="95"/>
        <w:sz w:val="22"/>
      </w:rPr>
      <w:tcPr>
        <w:shd w:color="FFFFFF"/>
        <w:tcBorders>
          <w:left w:val="single" w:color="000000" w:sz="4" w:space="0" w:themeColor="accent5" w:themeTint="9A"/>
          <w:top w:val="none" w:color="000000" w:sz="4" w:space="0"/>
          <w:right w:val="none" w:color="000000" w:sz="4" w:space="0"/>
          <w:bottom w:val="none" w:color="000000" w:sz="4" w:space="0"/>
        </w:tcBorders>
      </w:tcPr>
    </w:tblStylePr>
    <w:tblStylePr w:type="lastRow">
      <w:rPr>
        <w:rFonts w:ascii="Arial" w:hAnsi="Arial"/>
        <w:i/>
        <w:color w:val="335E9E" w:themeColor="accent5" w:themeTint="9A" w:themeShade="95"/>
        <w:sz w:val="22"/>
      </w:rPr>
      <w:tcPr>
        <w:shd w:val="clear" w:color="FFFFFF" w:themeFill="light1" w:themeColor="light1"/>
        <w:tcBorders>
          <w:left w:val="none" w:color="000000" w:sz="4" w:space="0"/>
          <w:top w:val="single" w:color="000000" w:sz="4" w:space="0" w:themeColor="accent5" w:themeTint="9A"/>
          <w:right w:val="none" w:color="000000" w:sz="4" w:space="0"/>
          <w:bottom w:val="none" w:color="000000" w:sz="4" w:space="0"/>
        </w:tcBorders>
      </w:tcPr>
    </w:tblStylePr>
    <w:tblStylePr w:type="wholeTable">
      <w:rPr>
        <w:rFonts w:ascii="Arial" w:hAnsi="Arial"/>
        <w:color w:val="335E9E" w:themeColor="accent5" w:themeTint="9A" w:themeShade="95"/>
        <w:sz w:val="22"/>
      </w:rPr>
    </w:tblStylePr>
  </w:style>
  <w:style w:type="table" w:styleId="770">
    <w:name w:val="List Table 7 Colorful - Accent 6"/>
    <w:basedOn w:val="811"/>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5F8F3C" w:themeColor="accent6" w:themeTint="98" w:themeShade="95"/>
        <w:sz w:val="22"/>
      </w:rPr>
      <w:tcPr>
        <w:shd w:val="clear" w:color="FFFFFF" w:themeFill="accent6" w:themeFillTint="40" w:themeColor="accent6" w:themeTint="40"/>
      </w:tcPr>
    </w:tblStylePr>
    <w:tblStylePr w:type="band1Vert">
      <w:tcPr>
        <w:shd w:val="clear" w:color="FFFFFF" w:themeFill="accent6" w:themeFillTint="40" w:themeColor="accent6" w:theme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FFFFFF"/>
        <w:tcBorders>
          <w:left w:val="none" w:color="000000" w:sz="4" w:space="0"/>
          <w:top w:val="none" w:color="000000" w:sz="4" w:space="0"/>
          <w:right w:val="single" w:color="000000" w:sz="4" w:space="0" w:themeColor="accent6" w:themeTint="98"/>
          <w:bottom w:val="none" w:color="000000" w:sz="4" w:space="0"/>
        </w:tcBorders>
      </w:tcPr>
    </w:tblStylePr>
    <w:tblStylePr w:type="firstRow">
      <w:rPr>
        <w:rFonts w:ascii="Arial" w:hAnsi="Arial"/>
        <w:i/>
        <w:color w:val="5F8F3C" w:themeColor="accent6" w:themeTint="98" w:themeShade="95"/>
        <w:sz w:val="22"/>
      </w:rPr>
      <w:tcPr>
        <w:shd w:val="clear" w:color="FFFFFF" w:themeFill="light1" w:themeColor="light1"/>
        <w:tcBorders>
          <w:left w:val="none" w:color="000000" w:sz="4" w:space="0"/>
          <w:top w:val="none" w:color="000000" w:sz="4" w:space="0"/>
          <w:right w:val="none" w:color="000000" w:sz="4" w:space="0"/>
          <w:bottom w:val="single" w:color="000000" w:sz="4" w:space="0" w:themeColor="accent6" w:themeTint="98"/>
        </w:tcBorders>
      </w:tcPr>
    </w:tblStylePr>
    <w:tblStylePr w:type="lastCol">
      <w:rPr>
        <w:rFonts w:ascii="Arial" w:hAnsi="Arial"/>
        <w:i/>
        <w:color w:val="5F8F3C" w:themeColor="accent6" w:themeTint="98" w:themeShade="95"/>
        <w:sz w:val="22"/>
      </w:rPr>
      <w:tcPr>
        <w:shd w:color="FFFFFF"/>
        <w:tcBorders>
          <w:left w:val="single" w:color="000000" w:sz="4" w:space="0" w:themeColor="accent6" w:themeTint="98"/>
          <w:top w:val="none" w:color="000000" w:sz="4" w:space="0"/>
          <w:right w:val="none" w:color="000000" w:sz="4" w:space="0"/>
          <w:bottom w:val="none" w:color="000000" w:sz="4" w:space="0"/>
        </w:tcBorders>
      </w:tcPr>
    </w:tblStylePr>
    <w:tblStylePr w:type="lastRow">
      <w:rPr>
        <w:rFonts w:ascii="Arial" w:hAnsi="Arial"/>
        <w:i/>
        <w:color w:val="5F8F3C" w:themeColor="accent6" w:themeTint="98" w:themeShade="95"/>
        <w:sz w:val="22"/>
      </w:rPr>
      <w:tcPr>
        <w:shd w:val="clear" w:color="FFFFFF" w:themeFill="light1" w:themeColor="light1"/>
        <w:tcBorders>
          <w:left w:val="none" w:color="000000" w:sz="4" w:space="0"/>
          <w:top w:val="single" w:color="000000" w:sz="4" w:space="0" w:themeColor="accent6" w:themeTint="98"/>
          <w:right w:val="none" w:color="000000" w:sz="4" w:space="0"/>
          <w:bottom w:val="none" w:color="000000" w:sz="4" w:space="0"/>
        </w:tcBorders>
      </w:tcPr>
    </w:tblStylePr>
    <w:tblStylePr w:type="wholeTable">
      <w:rPr>
        <w:rFonts w:ascii="Arial" w:hAnsi="Arial"/>
        <w:color w:val="5F8F3C" w:themeColor="accent6" w:themeTint="98" w:themeShade="95"/>
        <w:sz w:val="22"/>
      </w:rPr>
    </w:tblStylePr>
  </w:style>
  <w:style w:type="table" w:styleId="771">
    <w:name w:val="Lined - Accent"/>
    <w:basedOn w:val="81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text1" w:themeFillTint="0D" w:themeColor="text1" w:themeTint="0D"/>
      </w:tcPr>
    </w:tblStylePr>
    <w:tblStylePr w:type="band2Vert">
      <w:rPr>
        <w:rFonts w:ascii="Arial" w:hAnsi="Arial"/>
        <w:color w:val="404040"/>
        <w:sz w:val="22"/>
      </w:rPr>
      <w:tcPr>
        <w:shd w:val="clear" w:color="FFFFFF" w:themeFill="text1" w:themeFillTint="0D" w:themeColor="text1" w:themeTint="0D"/>
      </w:tcPr>
    </w:tblStylePr>
    <w:tblStylePr w:type="firstCol">
      <w:rPr>
        <w:rFonts w:ascii="Arial" w:hAnsi="Arial"/>
        <w:color w:val="F2F2F2"/>
        <w:sz w:val="22"/>
      </w:rPr>
      <w:tcPr>
        <w:shd w:val="clear" w:color="FFFFFF" w:themeFill="text1" w:themeFillTint="80" w:themeColor="text1" w:themeTint="80"/>
      </w:tcPr>
    </w:tblStylePr>
    <w:tblStylePr w:type="firstRow">
      <w:rPr>
        <w:rFonts w:ascii="Arial" w:hAnsi="Arial"/>
        <w:color w:val="F2F2F2"/>
        <w:sz w:val="22"/>
      </w:rPr>
      <w:tcPr>
        <w:shd w:val="clear" w:color="FFFFFF" w:themeFill="text1" w:themeFillTint="80" w:themeColor="text1" w:themeTint="80"/>
      </w:tcPr>
    </w:tblStylePr>
    <w:tblStylePr w:type="lastCol">
      <w:rPr>
        <w:rFonts w:ascii="Arial" w:hAnsi="Arial"/>
        <w:color w:val="F2F2F2"/>
        <w:sz w:val="22"/>
      </w:rPr>
      <w:tcPr>
        <w:shd w:val="clear" w:color="FFFFFF" w:themeFill="text1" w:themeFillTint="80" w:themeColor="text1" w:themeTint="80"/>
      </w:tcPr>
    </w:tblStylePr>
    <w:tblStylePr w:type="lastRow">
      <w:rPr>
        <w:rFonts w:ascii="Arial" w:hAnsi="Arial"/>
        <w:color w:val="F2F2F2"/>
        <w:sz w:val="22"/>
      </w:rPr>
      <w:tcPr>
        <w:shd w:val="clear" w:color="FFFFFF" w:themeFill="text1" w:themeFillTint="80" w:themeColor="text1" w:themeTint="80"/>
      </w:tcPr>
    </w:tblStylePr>
  </w:style>
  <w:style w:type="table" w:styleId="772">
    <w:name w:val="Lined - Accent 1"/>
    <w:basedOn w:val="81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1" w:themeFillTint="50" w:themeColor="accent1" w:themeTint="50"/>
      </w:tcPr>
    </w:tblStylePr>
    <w:tblStylePr w:type="band2Vert">
      <w:rPr>
        <w:rFonts w:ascii="Arial" w:hAnsi="Arial"/>
        <w:color w:val="404040"/>
        <w:sz w:val="22"/>
      </w:rPr>
      <w:tcPr>
        <w:shd w:val="clear" w:color="FFFFFF" w:themeFill="accent1" w:themeFillTint="50" w:themeColor="accent1" w:themeTint="50"/>
      </w:tcPr>
    </w:tblStylePr>
    <w:tblStylePr w:type="firstCol">
      <w:rPr>
        <w:rFonts w:ascii="Arial" w:hAnsi="Arial"/>
        <w:color w:val="F2F2F2"/>
        <w:sz w:val="22"/>
      </w:rPr>
      <w:tcPr>
        <w:shd w:val="clear" w:color="FFFFFF" w:themeFill="accent1" w:themeFillTint="EA" w:themeColor="accent1" w:themeTint="EA"/>
      </w:tcPr>
    </w:tblStylePr>
    <w:tblStylePr w:type="firstRow">
      <w:rPr>
        <w:rFonts w:ascii="Arial" w:hAnsi="Arial"/>
        <w:color w:val="F2F2F2"/>
        <w:sz w:val="22"/>
      </w:rPr>
      <w:tcPr>
        <w:shd w:val="clear" w:color="FFFFFF" w:themeFill="accent1" w:themeFillTint="EA" w:themeColor="accent1" w:themeTint="EA"/>
      </w:tcPr>
    </w:tblStylePr>
    <w:tblStylePr w:type="lastCol">
      <w:rPr>
        <w:rFonts w:ascii="Arial" w:hAnsi="Arial"/>
        <w:color w:val="F2F2F2"/>
        <w:sz w:val="22"/>
      </w:rPr>
      <w:tcPr>
        <w:shd w:val="clear" w:color="FFFFFF" w:themeFill="accent1" w:themeFillTint="EA" w:themeColor="accent1" w:themeTint="EA"/>
      </w:tcPr>
    </w:tblStylePr>
    <w:tblStylePr w:type="lastRow">
      <w:rPr>
        <w:rFonts w:ascii="Arial" w:hAnsi="Arial"/>
        <w:color w:val="F2F2F2"/>
        <w:sz w:val="22"/>
      </w:rPr>
      <w:tcPr>
        <w:shd w:val="clear" w:color="FFFFFF" w:themeFill="accent1" w:themeFillTint="EA" w:themeColor="accent1" w:themeTint="EA"/>
      </w:tcPr>
    </w:tblStylePr>
  </w:style>
  <w:style w:type="table" w:styleId="773">
    <w:name w:val="Lined - Accent 2"/>
    <w:basedOn w:val="81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2" w:themeFillTint="32" w:themeColor="accent2" w:themeTint="32"/>
      </w:tcPr>
    </w:tblStylePr>
    <w:tblStylePr w:type="band2Vert">
      <w:rPr>
        <w:rFonts w:ascii="Arial" w:hAnsi="Arial"/>
        <w:color w:val="404040"/>
        <w:sz w:val="22"/>
      </w:rPr>
      <w:tcPr>
        <w:shd w:val="clear" w:color="FFFFFF" w:themeFill="accent2" w:themeFillTint="32" w:themeColor="accent2" w:themeTint="32"/>
      </w:tcPr>
    </w:tblStylePr>
    <w:tblStylePr w:type="firstCol">
      <w:rPr>
        <w:rFonts w:ascii="Arial" w:hAnsi="Arial"/>
        <w:color w:val="F2F2F2"/>
        <w:sz w:val="22"/>
      </w:rPr>
      <w:tcPr>
        <w:shd w:val="clear" w:color="FFFFFF" w:themeFill="accent2" w:themeFillTint="97" w:themeColor="accent2" w:themeTint="97"/>
      </w:tcPr>
    </w:tblStylePr>
    <w:tblStylePr w:type="firstRow">
      <w:rPr>
        <w:rFonts w:ascii="Arial" w:hAnsi="Arial"/>
        <w:color w:val="F2F2F2"/>
        <w:sz w:val="22"/>
      </w:rPr>
      <w:tcPr>
        <w:shd w:val="clear" w:color="FFFFFF" w:themeFill="accent2" w:themeFillTint="97" w:themeColor="accent2" w:themeTint="97"/>
      </w:tcPr>
    </w:tblStylePr>
    <w:tblStylePr w:type="lastCol">
      <w:rPr>
        <w:rFonts w:ascii="Arial" w:hAnsi="Arial"/>
        <w:color w:val="F2F2F2"/>
        <w:sz w:val="22"/>
      </w:rPr>
      <w:tcPr>
        <w:shd w:val="clear" w:color="FFFFFF" w:themeFill="accent2" w:themeFillTint="97" w:themeColor="accent2" w:themeTint="97"/>
      </w:tcPr>
    </w:tblStylePr>
    <w:tblStylePr w:type="lastRow">
      <w:rPr>
        <w:rFonts w:ascii="Arial" w:hAnsi="Arial"/>
        <w:color w:val="F2F2F2"/>
        <w:sz w:val="22"/>
      </w:rPr>
      <w:tcPr>
        <w:shd w:val="clear" w:color="FFFFFF" w:themeFill="accent2" w:themeFillTint="97" w:themeColor="accent2" w:themeTint="97"/>
      </w:tcPr>
    </w:tblStylePr>
  </w:style>
  <w:style w:type="table" w:styleId="774">
    <w:name w:val="Lined - Accent 3"/>
    <w:basedOn w:val="81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3" w:themeFillTint="34" w:themeColor="accent3" w:themeTint="34"/>
      </w:tcPr>
    </w:tblStylePr>
    <w:tblStylePr w:type="band2Vert">
      <w:rPr>
        <w:rFonts w:ascii="Arial" w:hAnsi="Arial"/>
        <w:color w:val="404040"/>
        <w:sz w:val="22"/>
      </w:rPr>
      <w:tcPr>
        <w:shd w:val="clear" w:color="FFFFFF" w:themeFill="accent3" w:themeFillTint="34" w:themeColor="accent3" w:themeTint="34"/>
      </w:tcPr>
    </w:tblStylePr>
    <w:tblStylePr w:type="firstCol">
      <w:rPr>
        <w:rFonts w:ascii="Arial" w:hAnsi="Arial"/>
        <w:color w:val="F2F2F2"/>
        <w:sz w:val="22"/>
      </w:rPr>
      <w:tcPr>
        <w:shd w:val="clear" w:color="FFFFFF" w:themeFill="accent3" w:themeFillTint="FE" w:themeColor="accent3" w:themeTint="FE"/>
      </w:tcPr>
    </w:tblStylePr>
    <w:tblStylePr w:type="firstRow">
      <w:rPr>
        <w:rFonts w:ascii="Arial" w:hAnsi="Arial"/>
        <w:color w:val="F2F2F2"/>
        <w:sz w:val="22"/>
      </w:rPr>
      <w:tcPr>
        <w:shd w:val="clear" w:color="FFFFFF" w:themeFill="accent3" w:themeFillTint="FE" w:themeColor="accent3" w:themeTint="FE"/>
      </w:tcPr>
    </w:tblStylePr>
    <w:tblStylePr w:type="lastCol">
      <w:rPr>
        <w:rFonts w:ascii="Arial" w:hAnsi="Arial"/>
        <w:color w:val="F2F2F2"/>
        <w:sz w:val="22"/>
      </w:rPr>
      <w:tcPr>
        <w:shd w:val="clear" w:color="FFFFFF" w:themeFill="accent3" w:themeFillTint="FE" w:themeColor="accent3" w:themeTint="FE"/>
      </w:tcPr>
    </w:tblStylePr>
    <w:tblStylePr w:type="lastRow">
      <w:rPr>
        <w:rFonts w:ascii="Arial" w:hAnsi="Arial"/>
        <w:color w:val="F2F2F2"/>
        <w:sz w:val="22"/>
      </w:rPr>
      <w:tcPr>
        <w:shd w:val="clear" w:color="FFFFFF" w:themeFill="accent3" w:themeFillTint="FE" w:themeColor="accent3" w:themeTint="FE"/>
      </w:tcPr>
    </w:tblStylePr>
  </w:style>
  <w:style w:type="table" w:styleId="775">
    <w:name w:val="Lined - Accent 4"/>
    <w:basedOn w:val="81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4" w:themeFillTint="34" w:themeColor="accent4" w:themeTint="34"/>
      </w:tcPr>
    </w:tblStylePr>
    <w:tblStylePr w:type="band2Vert">
      <w:rPr>
        <w:rFonts w:ascii="Arial" w:hAnsi="Arial"/>
        <w:color w:val="404040"/>
        <w:sz w:val="22"/>
      </w:rPr>
      <w:tcPr>
        <w:shd w:val="clear" w:color="FFFFFF" w:themeFill="accent4" w:themeFillTint="34" w:themeColor="accent4" w:themeTint="34"/>
      </w:tcPr>
    </w:tblStylePr>
    <w:tblStylePr w:type="firstCol">
      <w:rPr>
        <w:rFonts w:ascii="Arial" w:hAnsi="Arial"/>
        <w:color w:val="F2F2F2"/>
        <w:sz w:val="22"/>
      </w:rPr>
      <w:tcPr>
        <w:shd w:val="clear" w:color="FFFFFF" w:themeFill="accent4" w:themeFillTint="9A" w:themeColor="accent4" w:themeTint="9A"/>
      </w:tcPr>
    </w:tblStylePr>
    <w:tblStylePr w:type="firstRow">
      <w:rPr>
        <w:rFonts w:ascii="Arial" w:hAnsi="Arial"/>
        <w:color w:val="F2F2F2"/>
        <w:sz w:val="22"/>
      </w:rPr>
      <w:tcPr>
        <w:shd w:val="clear" w:color="FFFFFF" w:themeFill="accent4" w:themeFillTint="9A" w:themeColor="accent4" w:themeTint="9A"/>
      </w:tcPr>
    </w:tblStylePr>
    <w:tblStylePr w:type="lastCol">
      <w:rPr>
        <w:rFonts w:ascii="Arial" w:hAnsi="Arial"/>
        <w:color w:val="F2F2F2"/>
        <w:sz w:val="22"/>
      </w:rPr>
      <w:tcPr>
        <w:shd w:val="clear" w:color="FFFFFF" w:themeFill="accent4" w:themeFillTint="9A" w:themeColor="accent4" w:themeTint="9A"/>
      </w:tcPr>
    </w:tblStylePr>
    <w:tblStylePr w:type="lastRow">
      <w:rPr>
        <w:rFonts w:ascii="Arial" w:hAnsi="Arial"/>
        <w:color w:val="F2F2F2"/>
        <w:sz w:val="22"/>
      </w:rPr>
      <w:tcPr>
        <w:shd w:val="clear" w:color="FFFFFF" w:themeFill="accent4" w:themeFillTint="9A" w:themeColor="accent4" w:themeTint="9A"/>
      </w:tcPr>
    </w:tblStylePr>
  </w:style>
  <w:style w:type="table" w:styleId="776">
    <w:name w:val="Lined - Accent 5"/>
    <w:basedOn w:val="81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5" w:themeFillTint="34" w:themeColor="accent5" w:themeTint="34"/>
      </w:tcPr>
    </w:tblStylePr>
    <w:tblStylePr w:type="band2Vert">
      <w:rPr>
        <w:rFonts w:ascii="Arial" w:hAnsi="Arial"/>
        <w:color w:val="404040"/>
        <w:sz w:val="22"/>
      </w:rPr>
      <w:tcPr>
        <w:shd w:val="clear" w:color="FFFFFF" w:themeFill="accent5" w:themeFillTint="34" w:themeColor="accent5" w:themeTint="34"/>
      </w:tcPr>
    </w:tblStylePr>
    <w:tblStylePr w:type="firstCol">
      <w:rPr>
        <w:rFonts w:ascii="Arial" w:hAnsi="Arial"/>
        <w:color w:val="F2F2F2"/>
        <w:sz w:val="22"/>
      </w:rPr>
      <w:tcPr>
        <w:shd w:val="clear" w:color="FFFFFF" w:themeFill="accent5" w:themeColor="accent5"/>
      </w:tcPr>
    </w:tblStylePr>
    <w:tblStylePr w:type="firstRow">
      <w:rPr>
        <w:rFonts w:ascii="Arial" w:hAnsi="Arial"/>
        <w:color w:val="F2F2F2"/>
        <w:sz w:val="22"/>
      </w:rPr>
      <w:tcPr>
        <w:shd w:val="clear" w:color="FFFFFF" w:themeFill="accent5" w:themeColor="accent5"/>
      </w:tcPr>
    </w:tblStylePr>
    <w:tblStylePr w:type="lastCol">
      <w:rPr>
        <w:rFonts w:ascii="Arial" w:hAnsi="Arial"/>
        <w:color w:val="F2F2F2"/>
        <w:sz w:val="22"/>
      </w:rPr>
      <w:tcPr>
        <w:shd w:val="clear" w:color="FFFFFF" w:themeFill="accent5" w:themeColor="accent5"/>
      </w:tcPr>
    </w:tblStylePr>
    <w:tblStylePr w:type="lastRow">
      <w:rPr>
        <w:rFonts w:ascii="Arial" w:hAnsi="Arial"/>
        <w:color w:val="F2F2F2"/>
        <w:sz w:val="22"/>
      </w:rPr>
      <w:tcPr>
        <w:shd w:val="clear" w:color="FFFFFF" w:themeFill="accent5" w:themeColor="accent5"/>
      </w:tcPr>
    </w:tblStylePr>
  </w:style>
  <w:style w:type="table" w:styleId="777">
    <w:name w:val="Lined - Accent 6"/>
    <w:basedOn w:val="81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6" w:themeFillTint="34" w:themeColor="accent6" w:themeTint="34"/>
      </w:tcPr>
    </w:tblStylePr>
    <w:tblStylePr w:type="band2Vert">
      <w:rPr>
        <w:rFonts w:ascii="Arial" w:hAnsi="Arial"/>
        <w:color w:val="404040"/>
        <w:sz w:val="22"/>
      </w:rPr>
      <w:tcPr>
        <w:shd w:val="clear" w:color="FFFFFF" w:themeFill="accent6" w:themeFillTint="34" w:themeColor="accent6" w:themeTint="34"/>
      </w:tcPr>
    </w:tblStylePr>
    <w:tblStylePr w:type="firstCol">
      <w:rPr>
        <w:rFonts w:ascii="Arial" w:hAnsi="Arial"/>
        <w:color w:val="F2F2F2"/>
        <w:sz w:val="22"/>
      </w:rPr>
      <w:tcPr>
        <w:shd w:val="clear" w:color="FFFFFF" w:themeFill="accent6" w:themeColor="accent6"/>
      </w:tcPr>
    </w:tblStylePr>
    <w:tblStylePr w:type="firstRow">
      <w:rPr>
        <w:rFonts w:ascii="Arial" w:hAnsi="Arial"/>
        <w:color w:val="F2F2F2"/>
        <w:sz w:val="22"/>
      </w:rPr>
      <w:tcPr>
        <w:shd w:val="clear" w:color="FFFFFF" w:themeFill="accent6" w:themeColor="accent6"/>
      </w:tcPr>
    </w:tblStylePr>
    <w:tblStylePr w:type="lastCol">
      <w:rPr>
        <w:rFonts w:ascii="Arial" w:hAnsi="Arial"/>
        <w:color w:val="F2F2F2"/>
        <w:sz w:val="22"/>
      </w:rPr>
      <w:tcPr>
        <w:shd w:val="clear" w:color="FFFFFF" w:themeFill="accent6" w:themeColor="accent6"/>
      </w:tcPr>
    </w:tblStylePr>
    <w:tblStylePr w:type="lastRow">
      <w:rPr>
        <w:rFonts w:ascii="Arial" w:hAnsi="Arial"/>
        <w:color w:val="F2F2F2"/>
        <w:sz w:val="22"/>
      </w:rPr>
      <w:tcPr>
        <w:shd w:val="clear" w:color="FFFFFF" w:themeFill="accent6" w:themeColor="accent6"/>
      </w:tcPr>
    </w:tblStylePr>
  </w:style>
  <w:style w:type="table" w:styleId="778">
    <w:name w:val="Bordered &amp; Lined - Accent"/>
    <w:basedOn w:val="811"/>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text1" w:themeFillTint="0D" w:themeColor="text1" w:themeTint="0D"/>
      </w:tcPr>
    </w:tblStylePr>
    <w:tblStylePr w:type="band2Vert">
      <w:rPr>
        <w:rFonts w:ascii="Arial" w:hAnsi="Arial"/>
        <w:color w:val="404040"/>
        <w:sz w:val="22"/>
      </w:rPr>
      <w:tcPr>
        <w:shd w:val="clear" w:color="FFFFFF" w:themeFill="text1" w:themeFillTint="0D" w:themeColor="text1" w:themeTint="0D"/>
      </w:tcPr>
    </w:tblStylePr>
    <w:tblStylePr w:type="firstCol">
      <w:rPr>
        <w:rFonts w:ascii="Arial" w:hAnsi="Arial"/>
        <w:color w:val="F2F2F2"/>
        <w:sz w:val="22"/>
      </w:rPr>
      <w:tcPr>
        <w:shd w:val="clear" w:color="FFFFFF" w:themeFill="text1" w:themeFillTint="80" w:themeColor="text1" w:themeTint="80"/>
      </w:tcPr>
    </w:tblStylePr>
    <w:tblStylePr w:type="firstRow">
      <w:rPr>
        <w:rFonts w:ascii="Arial" w:hAnsi="Arial"/>
        <w:color w:val="F2F2F2"/>
        <w:sz w:val="22"/>
      </w:rPr>
      <w:tcPr>
        <w:shd w:val="clear" w:color="FFFFFF" w:themeFill="text1" w:themeFillTint="80" w:themeColor="text1" w:themeTint="80"/>
      </w:tcPr>
    </w:tblStylePr>
    <w:tblStylePr w:type="lastCol">
      <w:rPr>
        <w:rFonts w:ascii="Arial" w:hAnsi="Arial"/>
        <w:color w:val="F2F2F2"/>
        <w:sz w:val="22"/>
      </w:rPr>
      <w:tcPr>
        <w:shd w:val="clear" w:color="FFFFFF" w:themeFill="text1" w:themeFillTint="80" w:themeColor="text1" w:themeTint="80"/>
      </w:tcPr>
    </w:tblStylePr>
    <w:tblStylePr w:type="lastRow">
      <w:rPr>
        <w:rFonts w:ascii="Arial" w:hAnsi="Arial"/>
        <w:color w:val="F2F2F2"/>
        <w:sz w:val="22"/>
      </w:rPr>
      <w:tcPr>
        <w:shd w:val="clear" w:color="FFFFFF" w:themeFill="text1" w:themeFillTint="80" w:themeColor="text1" w:themeTint="80"/>
      </w:tcPr>
    </w:tblStylePr>
  </w:style>
  <w:style w:type="table" w:styleId="779">
    <w:name w:val="Bordered &amp; Lined - Accent 1"/>
    <w:basedOn w:val="811"/>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1" w:themeFillTint="50" w:themeColor="accent1" w:themeTint="50"/>
      </w:tcPr>
    </w:tblStylePr>
    <w:tblStylePr w:type="band2Vert">
      <w:rPr>
        <w:rFonts w:ascii="Arial" w:hAnsi="Arial"/>
        <w:color w:val="404040"/>
        <w:sz w:val="22"/>
      </w:rPr>
      <w:tcPr>
        <w:shd w:val="clear" w:color="FFFFFF" w:themeFill="accent1" w:themeFillTint="50" w:themeColor="accent1" w:themeTint="50"/>
      </w:tcPr>
    </w:tblStylePr>
    <w:tblStylePr w:type="firstCol">
      <w:rPr>
        <w:rFonts w:ascii="Arial" w:hAnsi="Arial"/>
        <w:color w:val="F2F2F2"/>
        <w:sz w:val="22"/>
      </w:rPr>
      <w:tcPr>
        <w:shd w:val="clear" w:color="FFFFFF" w:themeFill="accent1" w:themeFillTint="EA" w:themeColor="accent1" w:themeTint="EA"/>
      </w:tcPr>
    </w:tblStylePr>
    <w:tblStylePr w:type="firstRow">
      <w:rPr>
        <w:rFonts w:ascii="Arial" w:hAnsi="Arial"/>
        <w:color w:val="F2F2F2"/>
        <w:sz w:val="22"/>
      </w:rPr>
      <w:tcPr>
        <w:shd w:val="clear" w:color="FFFFFF" w:themeFill="accent1" w:themeFillTint="EA" w:themeColor="accent1" w:themeTint="EA"/>
      </w:tcPr>
    </w:tblStylePr>
    <w:tblStylePr w:type="lastCol">
      <w:rPr>
        <w:rFonts w:ascii="Arial" w:hAnsi="Arial"/>
        <w:color w:val="F2F2F2"/>
        <w:sz w:val="22"/>
      </w:rPr>
      <w:tcPr>
        <w:shd w:val="clear" w:color="FFFFFF" w:themeFill="accent1" w:themeFillTint="EA" w:themeColor="accent1" w:themeTint="EA"/>
      </w:tcPr>
    </w:tblStylePr>
    <w:tblStylePr w:type="lastRow">
      <w:rPr>
        <w:rFonts w:ascii="Arial" w:hAnsi="Arial"/>
        <w:color w:val="F2F2F2"/>
        <w:sz w:val="22"/>
      </w:rPr>
      <w:tcPr>
        <w:shd w:val="clear" w:color="FFFFFF" w:themeFill="accent1" w:themeFillTint="EA" w:themeColor="accent1" w:themeTint="EA"/>
      </w:tcPr>
    </w:tblStylePr>
  </w:style>
  <w:style w:type="table" w:styleId="780">
    <w:name w:val="Bordered &amp; Lined - Accent 2"/>
    <w:basedOn w:val="811"/>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2" w:themeFillTint="32" w:themeColor="accent2" w:themeTint="32"/>
      </w:tcPr>
    </w:tblStylePr>
    <w:tblStylePr w:type="band2Vert">
      <w:rPr>
        <w:rFonts w:ascii="Arial" w:hAnsi="Arial"/>
        <w:color w:val="404040"/>
        <w:sz w:val="22"/>
      </w:rPr>
      <w:tcPr>
        <w:shd w:val="clear" w:color="FFFFFF" w:themeFill="accent2" w:themeFillTint="32" w:themeColor="accent2" w:themeTint="32"/>
      </w:tcPr>
    </w:tblStylePr>
    <w:tblStylePr w:type="firstCol">
      <w:rPr>
        <w:rFonts w:ascii="Arial" w:hAnsi="Arial"/>
        <w:color w:val="F2F2F2"/>
        <w:sz w:val="22"/>
      </w:rPr>
      <w:tcPr>
        <w:shd w:val="clear" w:color="FFFFFF" w:themeFill="accent2" w:themeFillTint="97" w:themeColor="accent2" w:themeTint="97"/>
      </w:tcPr>
    </w:tblStylePr>
    <w:tblStylePr w:type="firstRow">
      <w:rPr>
        <w:rFonts w:ascii="Arial" w:hAnsi="Arial"/>
        <w:color w:val="F2F2F2"/>
        <w:sz w:val="22"/>
      </w:rPr>
      <w:tcPr>
        <w:shd w:val="clear" w:color="FFFFFF" w:themeFill="accent2" w:themeFillTint="97" w:themeColor="accent2" w:themeTint="97"/>
      </w:tcPr>
    </w:tblStylePr>
    <w:tblStylePr w:type="lastCol">
      <w:rPr>
        <w:rFonts w:ascii="Arial" w:hAnsi="Arial"/>
        <w:color w:val="F2F2F2"/>
        <w:sz w:val="22"/>
      </w:rPr>
      <w:tcPr>
        <w:shd w:val="clear" w:color="FFFFFF" w:themeFill="accent2" w:themeFillTint="97" w:themeColor="accent2" w:themeTint="97"/>
      </w:tcPr>
    </w:tblStylePr>
    <w:tblStylePr w:type="lastRow">
      <w:rPr>
        <w:rFonts w:ascii="Arial" w:hAnsi="Arial"/>
        <w:color w:val="F2F2F2"/>
        <w:sz w:val="22"/>
      </w:rPr>
      <w:tcPr>
        <w:shd w:val="clear" w:color="FFFFFF" w:themeFill="accent2" w:themeFillTint="97" w:themeColor="accent2" w:themeTint="97"/>
      </w:tcPr>
    </w:tblStylePr>
  </w:style>
  <w:style w:type="table" w:styleId="781">
    <w:name w:val="Bordered &amp; Lined - Accent 3"/>
    <w:basedOn w:val="811"/>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3" w:themeFillTint="34" w:themeColor="accent3" w:themeTint="34"/>
      </w:tcPr>
    </w:tblStylePr>
    <w:tblStylePr w:type="band2Vert">
      <w:rPr>
        <w:rFonts w:ascii="Arial" w:hAnsi="Arial"/>
        <w:color w:val="404040"/>
        <w:sz w:val="22"/>
      </w:rPr>
      <w:tcPr>
        <w:shd w:val="clear" w:color="FFFFFF" w:themeFill="accent3" w:themeFillTint="34" w:themeColor="accent3" w:themeTint="34"/>
      </w:tcPr>
    </w:tblStylePr>
    <w:tblStylePr w:type="firstCol">
      <w:rPr>
        <w:rFonts w:ascii="Arial" w:hAnsi="Arial"/>
        <w:color w:val="F2F2F2"/>
        <w:sz w:val="22"/>
      </w:rPr>
      <w:tcPr>
        <w:shd w:val="clear" w:color="FFFFFF" w:themeFill="accent3" w:themeFillTint="FE" w:themeColor="accent3" w:themeTint="FE"/>
      </w:tcPr>
    </w:tblStylePr>
    <w:tblStylePr w:type="firstRow">
      <w:rPr>
        <w:rFonts w:ascii="Arial" w:hAnsi="Arial"/>
        <w:color w:val="F2F2F2"/>
        <w:sz w:val="22"/>
      </w:rPr>
      <w:tcPr>
        <w:shd w:val="clear" w:color="FFFFFF" w:themeFill="accent3" w:themeFillTint="FE" w:themeColor="accent3" w:themeTint="FE"/>
      </w:tcPr>
    </w:tblStylePr>
    <w:tblStylePr w:type="lastCol">
      <w:rPr>
        <w:rFonts w:ascii="Arial" w:hAnsi="Arial"/>
        <w:color w:val="F2F2F2"/>
        <w:sz w:val="22"/>
      </w:rPr>
      <w:tcPr>
        <w:shd w:val="clear" w:color="FFFFFF" w:themeFill="accent3" w:themeFillTint="FE" w:themeColor="accent3" w:themeTint="FE"/>
      </w:tcPr>
    </w:tblStylePr>
    <w:tblStylePr w:type="lastRow">
      <w:rPr>
        <w:rFonts w:ascii="Arial" w:hAnsi="Arial"/>
        <w:color w:val="F2F2F2"/>
        <w:sz w:val="22"/>
      </w:rPr>
      <w:tcPr>
        <w:shd w:val="clear" w:color="FFFFFF" w:themeFill="accent3" w:themeFillTint="FE" w:themeColor="accent3" w:themeTint="FE"/>
      </w:tcPr>
    </w:tblStylePr>
  </w:style>
  <w:style w:type="table" w:styleId="782">
    <w:name w:val="Bordered &amp; Lined - Accent 4"/>
    <w:basedOn w:val="811"/>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4" w:themeFillTint="34" w:themeColor="accent4" w:themeTint="34"/>
      </w:tcPr>
    </w:tblStylePr>
    <w:tblStylePr w:type="band2Vert">
      <w:rPr>
        <w:rFonts w:ascii="Arial" w:hAnsi="Arial"/>
        <w:color w:val="404040"/>
        <w:sz w:val="22"/>
      </w:rPr>
      <w:tcPr>
        <w:shd w:val="clear" w:color="FFFFFF" w:themeFill="accent4" w:themeFillTint="34" w:themeColor="accent4" w:themeTint="34"/>
      </w:tcPr>
    </w:tblStylePr>
    <w:tblStylePr w:type="firstCol">
      <w:rPr>
        <w:rFonts w:ascii="Arial" w:hAnsi="Arial"/>
        <w:color w:val="F2F2F2"/>
        <w:sz w:val="22"/>
      </w:rPr>
      <w:tcPr>
        <w:shd w:val="clear" w:color="FFFFFF" w:themeFill="accent4" w:themeFillTint="9A" w:themeColor="accent4" w:themeTint="9A"/>
      </w:tcPr>
    </w:tblStylePr>
    <w:tblStylePr w:type="firstRow">
      <w:rPr>
        <w:rFonts w:ascii="Arial" w:hAnsi="Arial"/>
        <w:color w:val="F2F2F2"/>
        <w:sz w:val="22"/>
      </w:rPr>
      <w:tcPr>
        <w:shd w:val="clear" w:color="FFFFFF" w:themeFill="accent4" w:themeFillTint="9A" w:themeColor="accent4" w:themeTint="9A"/>
      </w:tcPr>
    </w:tblStylePr>
    <w:tblStylePr w:type="lastCol">
      <w:rPr>
        <w:rFonts w:ascii="Arial" w:hAnsi="Arial"/>
        <w:color w:val="F2F2F2"/>
        <w:sz w:val="22"/>
      </w:rPr>
      <w:tcPr>
        <w:shd w:val="clear" w:color="FFFFFF" w:themeFill="accent4" w:themeFillTint="9A" w:themeColor="accent4" w:themeTint="9A"/>
      </w:tcPr>
    </w:tblStylePr>
    <w:tblStylePr w:type="lastRow">
      <w:rPr>
        <w:rFonts w:ascii="Arial" w:hAnsi="Arial"/>
        <w:color w:val="F2F2F2"/>
        <w:sz w:val="22"/>
      </w:rPr>
      <w:tcPr>
        <w:shd w:val="clear" w:color="FFFFFF" w:themeFill="accent4" w:themeFillTint="9A" w:themeColor="accent4" w:themeTint="9A"/>
      </w:tcPr>
    </w:tblStylePr>
  </w:style>
  <w:style w:type="table" w:styleId="783">
    <w:name w:val="Bordered &amp; Lined - Accent 5"/>
    <w:basedOn w:val="811"/>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5" w:themeFillTint="34" w:themeColor="accent5" w:themeTint="34"/>
      </w:tcPr>
    </w:tblStylePr>
    <w:tblStylePr w:type="band2Vert">
      <w:rPr>
        <w:rFonts w:ascii="Arial" w:hAnsi="Arial"/>
        <w:color w:val="404040"/>
        <w:sz w:val="22"/>
      </w:rPr>
      <w:tcPr>
        <w:shd w:val="clear" w:color="FFFFFF" w:themeFill="accent5" w:themeFillTint="34" w:themeColor="accent5" w:themeTint="34"/>
      </w:tcPr>
    </w:tblStylePr>
    <w:tblStylePr w:type="firstCol">
      <w:rPr>
        <w:rFonts w:ascii="Arial" w:hAnsi="Arial"/>
        <w:color w:val="F2F2F2"/>
        <w:sz w:val="22"/>
      </w:rPr>
      <w:tcPr>
        <w:shd w:val="clear" w:color="FFFFFF" w:themeFill="accent5" w:themeColor="accent5"/>
      </w:tcPr>
    </w:tblStylePr>
    <w:tblStylePr w:type="firstRow">
      <w:rPr>
        <w:rFonts w:ascii="Arial" w:hAnsi="Arial"/>
        <w:color w:val="F2F2F2"/>
        <w:sz w:val="22"/>
      </w:rPr>
      <w:tcPr>
        <w:shd w:val="clear" w:color="FFFFFF" w:themeFill="accent5" w:themeColor="accent5"/>
      </w:tcPr>
    </w:tblStylePr>
    <w:tblStylePr w:type="lastCol">
      <w:rPr>
        <w:rFonts w:ascii="Arial" w:hAnsi="Arial"/>
        <w:color w:val="F2F2F2"/>
        <w:sz w:val="22"/>
      </w:rPr>
      <w:tcPr>
        <w:shd w:val="clear" w:color="FFFFFF" w:themeFill="accent5" w:themeColor="accent5"/>
      </w:tcPr>
    </w:tblStylePr>
    <w:tblStylePr w:type="lastRow">
      <w:rPr>
        <w:rFonts w:ascii="Arial" w:hAnsi="Arial"/>
        <w:color w:val="F2F2F2"/>
        <w:sz w:val="22"/>
      </w:rPr>
      <w:tcPr>
        <w:shd w:val="clear" w:color="FFFFFF" w:themeFill="accent5" w:themeColor="accent5"/>
      </w:tcPr>
    </w:tblStylePr>
  </w:style>
  <w:style w:type="table" w:styleId="784">
    <w:name w:val="Bordered &amp; Lined - Accent 6"/>
    <w:basedOn w:val="811"/>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6" w:themeFillTint="34" w:themeColor="accent6" w:themeTint="34"/>
      </w:tcPr>
    </w:tblStylePr>
    <w:tblStylePr w:type="band2Vert">
      <w:rPr>
        <w:rFonts w:ascii="Arial" w:hAnsi="Arial"/>
        <w:color w:val="404040"/>
        <w:sz w:val="22"/>
      </w:rPr>
      <w:tcPr>
        <w:shd w:val="clear" w:color="FFFFFF" w:themeFill="accent6" w:themeFillTint="34" w:themeColor="accent6" w:themeTint="34"/>
      </w:tcPr>
    </w:tblStylePr>
    <w:tblStylePr w:type="firstCol">
      <w:rPr>
        <w:rFonts w:ascii="Arial" w:hAnsi="Arial"/>
        <w:color w:val="F2F2F2"/>
        <w:sz w:val="22"/>
      </w:rPr>
      <w:tcPr>
        <w:shd w:val="clear" w:color="FFFFFF" w:themeFill="accent6" w:themeColor="accent6"/>
      </w:tcPr>
    </w:tblStylePr>
    <w:tblStylePr w:type="firstRow">
      <w:rPr>
        <w:rFonts w:ascii="Arial" w:hAnsi="Arial"/>
        <w:color w:val="F2F2F2"/>
        <w:sz w:val="22"/>
      </w:rPr>
      <w:tcPr>
        <w:shd w:val="clear" w:color="FFFFFF" w:themeFill="accent6" w:themeColor="accent6"/>
      </w:tcPr>
    </w:tblStylePr>
    <w:tblStylePr w:type="lastCol">
      <w:rPr>
        <w:rFonts w:ascii="Arial" w:hAnsi="Arial"/>
        <w:color w:val="F2F2F2"/>
        <w:sz w:val="22"/>
      </w:rPr>
      <w:tcPr>
        <w:shd w:val="clear" w:color="FFFFFF" w:themeFill="accent6" w:themeColor="accent6"/>
      </w:tcPr>
    </w:tblStylePr>
    <w:tblStylePr w:type="lastRow">
      <w:rPr>
        <w:rFonts w:ascii="Arial" w:hAnsi="Arial"/>
        <w:color w:val="F2F2F2"/>
        <w:sz w:val="22"/>
      </w:rPr>
      <w:tcPr>
        <w:shd w:val="clear" w:color="FFFFFF" w:themeFill="accent6" w:themeColor="accent6"/>
      </w:tcPr>
    </w:tblStylePr>
  </w:style>
  <w:style w:type="table" w:styleId="785">
    <w:name w:val="Bordered"/>
    <w:basedOn w:val="811"/>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786">
    <w:name w:val="Bordered - Accent 1"/>
    <w:basedOn w:val="811"/>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787">
    <w:name w:val="Bordered - Accent 2"/>
    <w:basedOn w:val="811"/>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788">
    <w:name w:val="Bordered - Accent 3"/>
    <w:basedOn w:val="811"/>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789">
    <w:name w:val="Bordered - Accent 4"/>
    <w:basedOn w:val="811"/>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790">
    <w:name w:val="Bordered - Accent 5"/>
    <w:basedOn w:val="811"/>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791">
    <w:name w:val="Bordered - Accent 6"/>
    <w:basedOn w:val="811"/>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792">
    <w:name w:val="Hyperlink"/>
    <w:uiPriority w:val="99"/>
    <w:unhideWhenUsed/>
    <w:rPr>
      <w:color w:val="0000FF" w:themeColor="hyperlink"/>
      <w:u w:val="single"/>
    </w:rPr>
  </w:style>
  <w:style w:type="paragraph" w:styleId="793">
    <w:name w:val="footnote text"/>
    <w:basedOn w:val="810"/>
    <w:link w:val="794"/>
    <w:uiPriority w:val="99"/>
    <w:semiHidden/>
    <w:unhideWhenUsed/>
    <w:rPr>
      <w:sz w:val="18"/>
    </w:rPr>
    <w:pPr>
      <w:spacing w:lineRule="auto" w:line="240" w:after="40"/>
    </w:pPr>
  </w:style>
  <w:style w:type="character" w:styleId="794">
    <w:name w:val="Footnote Text Char"/>
    <w:link w:val="793"/>
    <w:uiPriority w:val="99"/>
    <w:rPr>
      <w:sz w:val="18"/>
    </w:rPr>
  </w:style>
  <w:style w:type="character" w:styleId="795">
    <w:name w:val="footnote reference"/>
    <w:uiPriority w:val="99"/>
    <w:unhideWhenUsed/>
    <w:rPr>
      <w:vertAlign w:val="superscript"/>
    </w:rPr>
  </w:style>
  <w:style w:type="paragraph" w:styleId="796">
    <w:name w:val="endnote text"/>
    <w:basedOn w:val="810"/>
    <w:link w:val="797"/>
    <w:uiPriority w:val="99"/>
    <w:semiHidden/>
    <w:unhideWhenUsed/>
    <w:rPr>
      <w:sz w:val="20"/>
    </w:rPr>
    <w:pPr>
      <w:spacing w:lineRule="auto" w:line="240" w:after="0"/>
    </w:pPr>
  </w:style>
  <w:style w:type="character" w:styleId="797">
    <w:name w:val="Endnote Text Char"/>
    <w:link w:val="796"/>
    <w:uiPriority w:val="99"/>
    <w:rPr>
      <w:sz w:val="20"/>
    </w:rPr>
  </w:style>
  <w:style w:type="character" w:styleId="798">
    <w:name w:val="endnote reference"/>
    <w:uiPriority w:val="99"/>
    <w:semiHidden/>
    <w:unhideWhenUsed/>
    <w:rPr>
      <w:vertAlign w:val="superscript"/>
    </w:rPr>
  </w:style>
  <w:style w:type="paragraph" w:styleId="799">
    <w:name w:val="toc 1"/>
    <w:basedOn w:val="810"/>
    <w:next w:val="810"/>
    <w:uiPriority w:val="39"/>
    <w:unhideWhenUsed/>
    <w:pPr>
      <w:ind w:left="0" w:right="0" w:firstLine="0"/>
      <w:spacing w:after="57"/>
    </w:pPr>
  </w:style>
  <w:style w:type="paragraph" w:styleId="800">
    <w:name w:val="toc 2"/>
    <w:basedOn w:val="810"/>
    <w:next w:val="810"/>
    <w:uiPriority w:val="39"/>
    <w:unhideWhenUsed/>
    <w:pPr>
      <w:ind w:left="283" w:right="0" w:firstLine="0"/>
      <w:spacing w:after="57"/>
    </w:pPr>
  </w:style>
  <w:style w:type="paragraph" w:styleId="801">
    <w:name w:val="toc 3"/>
    <w:basedOn w:val="810"/>
    <w:next w:val="810"/>
    <w:uiPriority w:val="39"/>
    <w:unhideWhenUsed/>
    <w:pPr>
      <w:ind w:left="567" w:right="0" w:firstLine="0"/>
      <w:spacing w:after="57"/>
    </w:pPr>
  </w:style>
  <w:style w:type="paragraph" w:styleId="802">
    <w:name w:val="toc 4"/>
    <w:basedOn w:val="810"/>
    <w:next w:val="810"/>
    <w:uiPriority w:val="39"/>
    <w:unhideWhenUsed/>
    <w:pPr>
      <w:ind w:left="850" w:right="0" w:firstLine="0"/>
      <w:spacing w:after="57"/>
    </w:pPr>
  </w:style>
  <w:style w:type="paragraph" w:styleId="803">
    <w:name w:val="toc 5"/>
    <w:basedOn w:val="810"/>
    <w:next w:val="810"/>
    <w:uiPriority w:val="39"/>
    <w:unhideWhenUsed/>
    <w:pPr>
      <w:ind w:left="1134" w:right="0" w:firstLine="0"/>
      <w:spacing w:after="57"/>
    </w:pPr>
  </w:style>
  <w:style w:type="paragraph" w:styleId="804">
    <w:name w:val="toc 6"/>
    <w:basedOn w:val="810"/>
    <w:next w:val="810"/>
    <w:uiPriority w:val="39"/>
    <w:unhideWhenUsed/>
    <w:pPr>
      <w:ind w:left="1417" w:right="0" w:firstLine="0"/>
      <w:spacing w:after="57"/>
    </w:pPr>
  </w:style>
  <w:style w:type="paragraph" w:styleId="805">
    <w:name w:val="toc 7"/>
    <w:basedOn w:val="810"/>
    <w:next w:val="810"/>
    <w:uiPriority w:val="39"/>
    <w:unhideWhenUsed/>
    <w:pPr>
      <w:ind w:left="1701" w:right="0" w:firstLine="0"/>
      <w:spacing w:after="57"/>
    </w:pPr>
  </w:style>
  <w:style w:type="paragraph" w:styleId="806">
    <w:name w:val="toc 8"/>
    <w:basedOn w:val="810"/>
    <w:next w:val="810"/>
    <w:uiPriority w:val="39"/>
    <w:unhideWhenUsed/>
    <w:pPr>
      <w:ind w:left="1984" w:right="0" w:firstLine="0"/>
      <w:spacing w:after="57"/>
    </w:pPr>
  </w:style>
  <w:style w:type="paragraph" w:styleId="807">
    <w:name w:val="toc 9"/>
    <w:basedOn w:val="810"/>
    <w:next w:val="810"/>
    <w:uiPriority w:val="39"/>
    <w:unhideWhenUsed/>
    <w:pPr>
      <w:ind w:left="2268" w:right="0" w:firstLine="0"/>
      <w:spacing w:after="57"/>
    </w:pPr>
  </w:style>
  <w:style w:type="paragraph" w:styleId="808">
    <w:name w:val="TOC Heading"/>
    <w:uiPriority w:val="39"/>
    <w:unhideWhenUsed/>
  </w:style>
  <w:style w:type="paragraph" w:styleId="809">
    <w:name w:val="table of figures"/>
    <w:basedOn w:val="810"/>
    <w:next w:val="810"/>
    <w:uiPriority w:val="99"/>
    <w:unhideWhenUsed/>
    <w:pPr>
      <w:spacing w:after="0" w:afterAutospacing="0"/>
    </w:pPr>
  </w:style>
  <w:style w:type="paragraph" w:styleId="810" w:default="1">
    <w:name w:val="Normal"/>
    <w:qFormat/>
  </w:style>
  <w:style w:type="table" w:styleId="811" w:default="1">
    <w:name w:val="Normal Table"/>
    <w:uiPriority w:val="99"/>
    <w:semiHidden/>
    <w:unhideWhenUsed/>
    <w:tblPr>
      <w:tblInd w:w="0" w:type="dxa"/>
      <w:tblCellMar>
        <w:left w:w="108" w:type="dxa"/>
        <w:top w:w="0" w:type="dxa"/>
        <w:right w:w="108" w:type="dxa"/>
        <w:bottom w:w="0" w:type="dxa"/>
      </w:tblCellMar>
    </w:tblPr>
  </w:style>
  <w:style w:type="numbering" w:styleId="812" w:default="1">
    <w:name w:val="No List"/>
    <w:uiPriority w:val="99"/>
    <w:semiHidden/>
    <w:unhideWhenUsed/>
  </w:style>
  <w:style w:type="paragraph" w:styleId="813">
    <w:name w:val="No Spacing"/>
    <w:basedOn w:val="810"/>
    <w:qFormat/>
    <w:uiPriority w:val="1"/>
    <w:pPr>
      <w:spacing w:lineRule="auto" w:line="240" w:after="0"/>
    </w:pPr>
  </w:style>
  <w:style w:type="paragraph" w:styleId="814">
    <w:name w:val="List Paragraph"/>
    <w:basedOn w:val="810"/>
    <w:qFormat/>
    <w:uiPriority w:val="34"/>
    <w:pPr>
      <w:contextualSpacing w:val="true"/>
      <w:ind w:left="720"/>
    </w:pPr>
  </w:style>
  <w:style w:type="character" w:styleId="815" w:default="1">
    <w:name w:val="Default Paragraph Font"/>
    <w:uiPriority w:val="1"/>
    <w:semiHidden/>
    <w:unhideWhenUsed/>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customXml" Target="../customXml/item1.xml" /><Relationship Id="rId9" Type="http://schemas.openxmlformats.org/officeDocument/2006/relationships/image" Target="media/image1.jpg"/><Relationship Id="rId10" Type="http://schemas.openxmlformats.org/officeDocument/2006/relationships/image" Target="media/image2.jpg"/><Relationship Id="rId11" Type="http://schemas.openxmlformats.org/officeDocument/2006/relationships/hyperlink" Target="https://weitergeben.org/moebel-suchen/" TargetMode="External"/><Relationship Id="rId12" Type="http://schemas.openxmlformats.org/officeDocument/2006/relationships/hyperlink" Target="https://weitergeben.org/" TargetMode="External"/><Relationship Id="rId13" Type="http://schemas.openxmlformats.org/officeDocument/2006/relationships/hyperlink" Target="https://re-use-hessen.de"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New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Application>ONLYOFFICE/6.4.0.0</Application>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Harald Prokscha</cp:lastModifiedBy>
  <cp:revision>4</cp:revision>
  <dcterms:modified xsi:type="dcterms:W3CDTF">2022-12-19T15:19:59Z</dcterms:modified>
</cp:coreProperties>
</file>